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029D1" w14:textId="77777777" w:rsidR="00E07AE2" w:rsidRDefault="00E07AE2" w:rsidP="00E07AE2">
      <w:pPr>
        <w:spacing w:after="0" w:line="240" w:lineRule="auto"/>
        <w:ind w:firstLine="425"/>
        <w:jc w:val="center"/>
        <w:rPr>
          <w:rFonts w:ascii="Times New Roman" w:hAnsi="Times New Roman"/>
          <w:b/>
          <w:bCs/>
        </w:rPr>
      </w:pPr>
      <w:r>
        <w:rPr>
          <w:rFonts w:ascii="Times New Roman" w:hAnsi="Times New Roman"/>
          <w:b/>
          <w:bCs/>
        </w:rPr>
        <w:t>Договор № ____</w:t>
      </w:r>
    </w:p>
    <w:p w14:paraId="39512E36" w14:textId="77777777" w:rsidR="00E07AE2" w:rsidRDefault="00E07AE2" w:rsidP="00E07AE2">
      <w:pPr>
        <w:spacing w:after="0" w:line="240" w:lineRule="auto"/>
        <w:ind w:firstLine="425"/>
        <w:jc w:val="center"/>
        <w:rPr>
          <w:rFonts w:ascii="Times New Roman" w:hAnsi="Times New Roman"/>
          <w:b/>
          <w:bCs/>
        </w:rPr>
      </w:pPr>
      <w:r>
        <w:rPr>
          <w:rFonts w:ascii="Times New Roman" w:hAnsi="Times New Roman"/>
          <w:b/>
          <w:bCs/>
        </w:rPr>
        <w:t>об оказании юридических и консультационных услуг</w:t>
      </w:r>
    </w:p>
    <w:p w14:paraId="7A66AE0C" w14:textId="77777777" w:rsidR="00E07AE2" w:rsidRDefault="00E07AE2" w:rsidP="00E07AE2">
      <w:pPr>
        <w:spacing w:after="0" w:line="240" w:lineRule="auto"/>
        <w:ind w:firstLine="425"/>
        <w:jc w:val="both"/>
        <w:rPr>
          <w:rFonts w:ascii="Times New Roman" w:hAnsi="Times New Roman"/>
        </w:rPr>
      </w:pPr>
    </w:p>
    <w:p w14:paraId="502FF9CB" w14:textId="77777777" w:rsidR="00E07AE2" w:rsidRDefault="00E07AE2" w:rsidP="00E07AE2">
      <w:pPr>
        <w:spacing w:after="0" w:line="240" w:lineRule="auto"/>
        <w:jc w:val="both"/>
        <w:rPr>
          <w:rFonts w:ascii="Times New Roman" w:hAnsi="Times New Roman"/>
          <w:b/>
          <w:bCs/>
        </w:rPr>
      </w:pPr>
      <w:r>
        <w:rPr>
          <w:rFonts w:ascii="Times New Roman" w:hAnsi="Times New Roman"/>
          <w:b/>
          <w:bCs/>
        </w:rPr>
        <w:t>г. Москва</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t xml:space="preserve">            </w:t>
      </w:r>
      <w:proofErr w:type="gramStart"/>
      <w:r>
        <w:rPr>
          <w:rFonts w:ascii="Times New Roman" w:hAnsi="Times New Roman"/>
          <w:b/>
          <w:bCs/>
        </w:rPr>
        <w:t xml:space="preserve">   «</w:t>
      </w:r>
      <w:proofErr w:type="gramEnd"/>
      <w:r>
        <w:rPr>
          <w:rFonts w:ascii="Times New Roman" w:hAnsi="Times New Roman"/>
          <w:b/>
          <w:bCs/>
        </w:rPr>
        <w:t>___»  __________ 2023 г.</w:t>
      </w:r>
    </w:p>
    <w:p w14:paraId="5B8ECF44" w14:textId="77777777" w:rsidR="00E07AE2" w:rsidRDefault="00E07AE2" w:rsidP="00E07AE2">
      <w:pPr>
        <w:tabs>
          <w:tab w:val="left" w:pos="1276"/>
        </w:tabs>
        <w:spacing w:after="0" w:line="240" w:lineRule="auto"/>
        <w:ind w:firstLine="709"/>
        <w:jc w:val="both"/>
        <w:rPr>
          <w:rFonts w:ascii="Times New Roman" w:hAnsi="Times New Roman"/>
          <w:sz w:val="24"/>
          <w:szCs w:val="24"/>
        </w:rPr>
      </w:pPr>
    </w:p>
    <w:p w14:paraId="10B23A79" w14:textId="7D936FAA" w:rsidR="00E07AE2" w:rsidRDefault="00E07AE2" w:rsidP="00E07AE2">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Публичное акционерное общество «Интер РАО ЕЭС», именуемое в дальнейшем «Заказчик», в лице </w:t>
      </w:r>
      <w:r w:rsidR="002E1B69">
        <w:rPr>
          <w:rFonts w:ascii="Times New Roman" w:hAnsi="Times New Roman"/>
          <w:sz w:val="24"/>
          <w:szCs w:val="24"/>
        </w:rPr>
        <w:t>_____________________</w:t>
      </w:r>
      <w:bookmarkStart w:id="0" w:name="_GoBack"/>
      <w:bookmarkEnd w:id="0"/>
      <w:r>
        <w:rPr>
          <w:rFonts w:ascii="Times New Roman" w:hAnsi="Times New Roman"/>
          <w:sz w:val="24"/>
          <w:szCs w:val="24"/>
        </w:rPr>
        <w:t>, действующего на основании доверенности №__________ от ____________ года, с одной стороны, и</w:t>
      </w:r>
      <w:r>
        <w:rPr>
          <w:rFonts w:ascii="Times New Roman" w:hAnsi="Times New Roman"/>
          <w:sz w:val="24"/>
          <w:szCs w:val="24"/>
        </w:rPr>
        <w:br/>
        <w:t>____________________________, именуемое в дальнейшем «Исполнитель», в лице ____________________________, действующего на основании Устава/доверенности, с другой стороны (совместно именуемые «Стороны»), заключили настоящий Договор о нижеследующем:</w:t>
      </w:r>
    </w:p>
    <w:p w14:paraId="2079F479" w14:textId="77777777" w:rsidR="00E07AE2" w:rsidRDefault="00E07AE2" w:rsidP="00E07AE2">
      <w:pPr>
        <w:pStyle w:val="a3"/>
        <w:spacing w:after="0"/>
        <w:ind w:left="357"/>
        <w:contextualSpacing w:val="0"/>
        <w:jc w:val="center"/>
        <w:rPr>
          <w:rFonts w:ascii="Times New Roman" w:hAnsi="Times New Roman"/>
          <w:b/>
          <w:sz w:val="24"/>
          <w:szCs w:val="24"/>
        </w:rPr>
      </w:pPr>
    </w:p>
    <w:p w14:paraId="01A4887F" w14:textId="77777777" w:rsidR="00E07AE2" w:rsidRDefault="00E07AE2" w:rsidP="00E07AE2">
      <w:pPr>
        <w:pStyle w:val="a3"/>
        <w:spacing w:after="0"/>
        <w:ind w:left="357"/>
        <w:contextualSpacing w:val="0"/>
        <w:jc w:val="center"/>
        <w:rPr>
          <w:rFonts w:ascii="Times New Roman" w:hAnsi="Times New Roman"/>
          <w:b/>
          <w:sz w:val="24"/>
          <w:szCs w:val="24"/>
        </w:rPr>
      </w:pPr>
      <w:r>
        <w:rPr>
          <w:rFonts w:ascii="Times New Roman" w:hAnsi="Times New Roman"/>
          <w:b/>
          <w:sz w:val="24"/>
          <w:szCs w:val="24"/>
        </w:rPr>
        <w:t>Статья 1. Предмет Договора</w:t>
      </w:r>
    </w:p>
    <w:p w14:paraId="20152F01" w14:textId="77777777" w:rsidR="00E07AE2" w:rsidRDefault="00E07AE2" w:rsidP="00E07AE2">
      <w:pPr>
        <w:pStyle w:val="a3"/>
        <w:numPr>
          <w:ilvl w:val="1"/>
          <w:numId w:val="22"/>
        </w:numPr>
        <w:spacing w:line="240" w:lineRule="auto"/>
        <w:ind w:left="0" w:firstLine="709"/>
        <w:jc w:val="both"/>
        <w:rPr>
          <w:rFonts w:ascii="Times New Roman" w:hAnsi="Times New Roman"/>
          <w:sz w:val="24"/>
          <w:szCs w:val="24"/>
        </w:rPr>
      </w:pPr>
      <w:r>
        <w:rPr>
          <w:rFonts w:ascii="Times New Roman" w:hAnsi="Times New Roman"/>
          <w:sz w:val="24"/>
          <w:szCs w:val="24"/>
        </w:rPr>
        <w:t>В соответствии с условиями и в порядке, предусмотренном настоящим Договором, Исполнитель обязуется оказать по заданию Заказчика юридические и консультационные услуги, связанные с применением законодательства о налогах и сборах, таможенного, валютного законодательства и законодательства по иным отраслям права, в соответствии с Приложением №1 к настоящему Договору, а Заказчик обязуется принять и оплатить оказанные ему услуги в сроки, предусмотренные настоящим Договором.</w:t>
      </w:r>
    </w:p>
    <w:p w14:paraId="67B8FC0C" w14:textId="77777777" w:rsidR="00E07AE2" w:rsidRDefault="00E07AE2" w:rsidP="00E07AE2">
      <w:pPr>
        <w:pStyle w:val="a3"/>
        <w:numPr>
          <w:ilvl w:val="1"/>
          <w:numId w:val="22"/>
        </w:numPr>
        <w:spacing w:line="240" w:lineRule="auto"/>
        <w:ind w:left="0" w:firstLine="709"/>
        <w:jc w:val="both"/>
        <w:rPr>
          <w:rFonts w:ascii="Times New Roman" w:hAnsi="Times New Roman"/>
          <w:sz w:val="24"/>
          <w:szCs w:val="24"/>
        </w:rPr>
      </w:pPr>
      <w:r>
        <w:rPr>
          <w:rFonts w:ascii="Times New Roman" w:hAnsi="Times New Roman"/>
          <w:sz w:val="24"/>
          <w:szCs w:val="24"/>
        </w:rPr>
        <w:t xml:space="preserve">Подробный перечень юридических и консультационных услуг, оказываемых Исполнителем Заказчику на основании настоящего Договора, установлен в Приложении 1 к настоящему Договору. </w:t>
      </w:r>
    </w:p>
    <w:p w14:paraId="3EAA5707" w14:textId="77777777" w:rsidR="00E07AE2" w:rsidRDefault="00E07AE2" w:rsidP="00E07AE2">
      <w:pPr>
        <w:pStyle w:val="a3"/>
        <w:ind w:left="360"/>
        <w:jc w:val="both"/>
        <w:rPr>
          <w:rFonts w:ascii="Times New Roman" w:hAnsi="Times New Roman"/>
          <w:sz w:val="24"/>
          <w:szCs w:val="24"/>
        </w:rPr>
      </w:pPr>
    </w:p>
    <w:p w14:paraId="27D970AD" w14:textId="77777777" w:rsidR="00E07AE2" w:rsidRDefault="00E07AE2" w:rsidP="00E07AE2">
      <w:pPr>
        <w:pStyle w:val="a3"/>
        <w:spacing w:after="0"/>
        <w:ind w:left="357"/>
        <w:contextualSpacing w:val="0"/>
        <w:jc w:val="center"/>
        <w:rPr>
          <w:rFonts w:ascii="Times New Roman" w:hAnsi="Times New Roman"/>
          <w:b/>
          <w:sz w:val="24"/>
          <w:szCs w:val="24"/>
        </w:rPr>
      </w:pPr>
      <w:r>
        <w:rPr>
          <w:rFonts w:ascii="Times New Roman" w:hAnsi="Times New Roman"/>
          <w:b/>
          <w:sz w:val="24"/>
          <w:szCs w:val="24"/>
        </w:rPr>
        <w:t xml:space="preserve">Статья 2. Состав предоставляемых юридических и консультационных услуг </w:t>
      </w:r>
    </w:p>
    <w:p w14:paraId="5BC45B1D" w14:textId="77777777" w:rsidR="00E07AE2" w:rsidRDefault="00E07AE2" w:rsidP="00E07AE2">
      <w:pPr>
        <w:tabs>
          <w:tab w:val="left" w:pos="0"/>
        </w:tabs>
        <w:spacing w:line="240" w:lineRule="auto"/>
        <w:contextualSpacing/>
        <w:jc w:val="both"/>
        <w:rPr>
          <w:rFonts w:ascii="Times New Roman" w:hAnsi="Times New Roman"/>
          <w:sz w:val="24"/>
          <w:szCs w:val="24"/>
        </w:rPr>
      </w:pPr>
      <w:r>
        <w:rPr>
          <w:rFonts w:ascii="Times New Roman" w:hAnsi="Times New Roman"/>
          <w:sz w:val="24"/>
          <w:szCs w:val="24"/>
        </w:rPr>
        <w:tab/>
        <w:t>2.1. Исполнитель по запросам (заданиям) Заказчика оказывает последнему юридические и консультационные услуги, связанные с применением законодательства о налогах и сборах, таможенного, валютного законодательства и законодательства по иным отраслям права, в соответствии с Приложением №1 к настоящему Договору, в том числе следующие услуги:</w:t>
      </w:r>
    </w:p>
    <w:p w14:paraId="16E83F34" w14:textId="77777777" w:rsidR="00E07AE2" w:rsidRDefault="00E07AE2" w:rsidP="00E07AE2">
      <w:pPr>
        <w:numPr>
          <w:ilvl w:val="0"/>
          <w:numId w:val="23"/>
        </w:numPr>
        <w:tabs>
          <w:tab w:val="left" w:pos="0"/>
        </w:tabs>
        <w:spacing w:after="0" w:line="240" w:lineRule="auto"/>
        <w:ind w:left="0" w:firstLine="0"/>
        <w:contextualSpacing/>
        <w:jc w:val="both"/>
        <w:rPr>
          <w:rFonts w:ascii="Times New Roman" w:hAnsi="Times New Roman"/>
          <w:sz w:val="24"/>
          <w:szCs w:val="24"/>
        </w:rPr>
      </w:pPr>
      <w:r>
        <w:rPr>
          <w:rFonts w:ascii="Times New Roman" w:hAnsi="Times New Roman"/>
          <w:sz w:val="24"/>
          <w:szCs w:val="24"/>
        </w:rPr>
        <w:t>устное и письменное консультирование по юридическим и/или иным смежным вопросам, сформулированным Заказчиком;</w:t>
      </w:r>
    </w:p>
    <w:p w14:paraId="66CD754C" w14:textId="77777777" w:rsidR="00E07AE2" w:rsidRDefault="00E07AE2" w:rsidP="00E07AE2">
      <w:pPr>
        <w:pStyle w:val="20"/>
        <w:numPr>
          <w:ilvl w:val="0"/>
          <w:numId w:val="23"/>
        </w:numPr>
        <w:tabs>
          <w:tab w:val="left" w:pos="0"/>
        </w:tabs>
        <w:ind w:left="0" w:firstLine="0"/>
        <w:contextualSpacing/>
        <w:rPr>
          <w:sz w:val="24"/>
          <w:szCs w:val="24"/>
        </w:rPr>
      </w:pPr>
      <w:r>
        <w:rPr>
          <w:sz w:val="24"/>
          <w:szCs w:val="24"/>
        </w:rPr>
        <w:t>предоставление письменных отчетов и заключений по заданию Заказчика в области материального и процессуального права;</w:t>
      </w:r>
    </w:p>
    <w:p w14:paraId="7319C26B" w14:textId="77777777" w:rsidR="00E07AE2" w:rsidRDefault="00E07AE2" w:rsidP="00E07AE2">
      <w:pPr>
        <w:pStyle w:val="20"/>
        <w:numPr>
          <w:ilvl w:val="0"/>
          <w:numId w:val="23"/>
        </w:numPr>
        <w:tabs>
          <w:tab w:val="left" w:pos="0"/>
        </w:tabs>
        <w:ind w:left="0" w:firstLine="0"/>
        <w:contextualSpacing/>
        <w:rPr>
          <w:sz w:val="24"/>
          <w:szCs w:val="24"/>
        </w:rPr>
      </w:pPr>
      <w:r>
        <w:rPr>
          <w:sz w:val="24"/>
          <w:szCs w:val="24"/>
        </w:rPr>
        <w:t>подготовка аналитических справок, заключений, пояснений, отчетов по вопросам, связанным с осуществлением Заказчиком хозяйственной деятельности, в том числе: в отношении законности и обоснованности претензий третьих лиц;</w:t>
      </w:r>
    </w:p>
    <w:p w14:paraId="3E446C98" w14:textId="77777777" w:rsidR="00E07AE2" w:rsidRDefault="00E07AE2" w:rsidP="00E07AE2">
      <w:pPr>
        <w:pStyle w:val="20"/>
        <w:numPr>
          <w:ilvl w:val="0"/>
          <w:numId w:val="23"/>
        </w:numPr>
        <w:tabs>
          <w:tab w:val="left" w:pos="0"/>
        </w:tabs>
        <w:ind w:left="0" w:firstLine="0"/>
        <w:contextualSpacing/>
        <w:rPr>
          <w:sz w:val="24"/>
          <w:szCs w:val="24"/>
        </w:rPr>
      </w:pPr>
      <w:r>
        <w:rPr>
          <w:sz w:val="24"/>
          <w:szCs w:val="24"/>
        </w:rPr>
        <w:t>осуществление правового анализа сделок, участником или заинтересованным лицом в которых выступает Заказчик, осуществление структурирования сделок, выявление и минимизация правовых рисков, составление документов, опосредующих совершение сделки;</w:t>
      </w:r>
    </w:p>
    <w:p w14:paraId="6206E872" w14:textId="77777777" w:rsidR="00E07AE2" w:rsidRDefault="00E07AE2" w:rsidP="00E07AE2">
      <w:pPr>
        <w:pStyle w:val="20"/>
        <w:numPr>
          <w:ilvl w:val="0"/>
          <w:numId w:val="23"/>
        </w:numPr>
        <w:tabs>
          <w:tab w:val="left" w:pos="0"/>
        </w:tabs>
        <w:ind w:left="0" w:firstLine="0"/>
        <w:contextualSpacing/>
        <w:rPr>
          <w:sz w:val="24"/>
          <w:szCs w:val="24"/>
        </w:rPr>
      </w:pPr>
      <w:r>
        <w:rPr>
          <w:sz w:val="24"/>
          <w:szCs w:val="24"/>
        </w:rPr>
        <w:t>правовой анализ договоров, заключаемых/предлагаемых к заключению Заказчиком, на предмет их соответствия действующему российскому законодательству и интересам Заказчика, выявления и минимизации правовых рисков;</w:t>
      </w:r>
    </w:p>
    <w:p w14:paraId="3E104677" w14:textId="77777777" w:rsidR="00E07AE2" w:rsidRDefault="00E07AE2" w:rsidP="00E07AE2">
      <w:pPr>
        <w:numPr>
          <w:ilvl w:val="0"/>
          <w:numId w:val="23"/>
        </w:numPr>
        <w:tabs>
          <w:tab w:val="left" w:pos="0"/>
        </w:tabs>
        <w:spacing w:line="240" w:lineRule="auto"/>
        <w:ind w:left="0" w:firstLine="0"/>
        <w:contextualSpacing/>
        <w:jc w:val="both"/>
        <w:rPr>
          <w:rFonts w:ascii="Times New Roman" w:hAnsi="Times New Roman"/>
          <w:sz w:val="24"/>
          <w:szCs w:val="24"/>
        </w:rPr>
      </w:pPr>
      <w:r>
        <w:rPr>
          <w:rFonts w:ascii="Times New Roman" w:hAnsi="Times New Roman"/>
          <w:sz w:val="24"/>
          <w:szCs w:val="24"/>
        </w:rPr>
        <w:t>составление проектов необходимых для хозяйственной деятельности Заказчика юридических документов, в том числе ответов на требования, запросы налоговых органов, подготовка проектов запросов на предоставление мотивированных мнений налоговых органов, разногласий на мотивированные мнения налоговых органов;</w:t>
      </w:r>
    </w:p>
    <w:p w14:paraId="116C1009" w14:textId="77777777" w:rsidR="00E07AE2" w:rsidRDefault="00E07AE2" w:rsidP="00E07AE2">
      <w:pPr>
        <w:numPr>
          <w:ilvl w:val="0"/>
          <w:numId w:val="23"/>
        </w:numPr>
        <w:spacing w:line="240" w:lineRule="auto"/>
        <w:ind w:left="0" w:hanging="11"/>
        <w:contextualSpacing/>
        <w:jc w:val="both"/>
        <w:rPr>
          <w:rFonts w:ascii="Times New Roman" w:hAnsi="Times New Roman"/>
          <w:sz w:val="24"/>
          <w:szCs w:val="24"/>
        </w:rPr>
      </w:pPr>
      <w:r>
        <w:rPr>
          <w:rFonts w:ascii="Times New Roman" w:hAnsi="Times New Roman"/>
          <w:sz w:val="24"/>
          <w:szCs w:val="24"/>
        </w:rPr>
        <w:t>составление исковых заявлений, жалоб, отзывов, претензий и других письменных процессуальных документов, необходимых для осуществления прав Заказчика в рамках и для целей производства по делам, рассматриваемым в судах общей юрисдикции, арбитражных судах и третейских судах;</w:t>
      </w:r>
    </w:p>
    <w:p w14:paraId="79AFE3B6" w14:textId="77777777" w:rsidR="00E07AE2" w:rsidRDefault="00E07AE2" w:rsidP="00E07AE2">
      <w:pPr>
        <w:numPr>
          <w:ilvl w:val="0"/>
          <w:numId w:val="23"/>
        </w:numPr>
        <w:tabs>
          <w:tab w:val="left" w:pos="0"/>
        </w:tabs>
        <w:spacing w:line="240" w:lineRule="auto"/>
        <w:ind w:left="0" w:firstLine="0"/>
        <w:contextualSpacing/>
        <w:jc w:val="both"/>
        <w:rPr>
          <w:rFonts w:ascii="Times New Roman" w:hAnsi="Times New Roman"/>
          <w:sz w:val="24"/>
          <w:szCs w:val="24"/>
        </w:rPr>
      </w:pPr>
      <w:r>
        <w:rPr>
          <w:rFonts w:ascii="Times New Roman" w:hAnsi="Times New Roman"/>
          <w:sz w:val="24"/>
          <w:szCs w:val="24"/>
        </w:rPr>
        <w:lastRenderedPageBreak/>
        <w:t>услуги по судебному представительству Заказчика в судах общей юрисдикции, арбитражных судах и третейских судах посредством участия специалиста(</w:t>
      </w:r>
      <w:proofErr w:type="spellStart"/>
      <w:r>
        <w:rPr>
          <w:rFonts w:ascii="Times New Roman" w:hAnsi="Times New Roman"/>
          <w:sz w:val="24"/>
          <w:szCs w:val="24"/>
        </w:rPr>
        <w:t>ов</w:t>
      </w:r>
      <w:proofErr w:type="spellEnd"/>
      <w:r>
        <w:rPr>
          <w:rFonts w:ascii="Times New Roman" w:hAnsi="Times New Roman"/>
          <w:sz w:val="24"/>
          <w:szCs w:val="24"/>
        </w:rPr>
        <w:t>) Исполнителя во всех судебных заседаниях и иных процессуальных действиях;</w:t>
      </w:r>
    </w:p>
    <w:p w14:paraId="6BBFB107" w14:textId="77777777" w:rsidR="00E07AE2" w:rsidRDefault="00E07AE2" w:rsidP="00E07AE2">
      <w:pPr>
        <w:numPr>
          <w:ilvl w:val="0"/>
          <w:numId w:val="23"/>
        </w:numPr>
        <w:tabs>
          <w:tab w:val="left" w:pos="0"/>
        </w:tabs>
        <w:spacing w:line="240" w:lineRule="auto"/>
        <w:ind w:left="0" w:firstLine="0"/>
        <w:contextualSpacing/>
        <w:jc w:val="both"/>
        <w:rPr>
          <w:rFonts w:ascii="Times New Roman" w:hAnsi="Times New Roman"/>
          <w:sz w:val="24"/>
          <w:szCs w:val="24"/>
        </w:rPr>
      </w:pPr>
      <w:r>
        <w:rPr>
          <w:rFonts w:ascii="Times New Roman" w:hAnsi="Times New Roman"/>
          <w:sz w:val="24"/>
          <w:szCs w:val="24"/>
        </w:rPr>
        <w:t>представление интересов Заказчика в органах государственной власти и/или органах местного самоуправления, в том числе в налоговых органах;</w:t>
      </w:r>
    </w:p>
    <w:p w14:paraId="33F759BF" w14:textId="77777777" w:rsidR="00E07AE2" w:rsidRDefault="00E07AE2" w:rsidP="00E07AE2">
      <w:pPr>
        <w:numPr>
          <w:ilvl w:val="0"/>
          <w:numId w:val="23"/>
        </w:numPr>
        <w:tabs>
          <w:tab w:val="left" w:pos="0"/>
        </w:tabs>
        <w:spacing w:line="240" w:lineRule="auto"/>
        <w:ind w:left="0" w:firstLine="0"/>
        <w:contextualSpacing/>
        <w:jc w:val="both"/>
        <w:rPr>
          <w:rFonts w:ascii="Times New Roman" w:hAnsi="Times New Roman"/>
          <w:sz w:val="24"/>
          <w:szCs w:val="24"/>
        </w:rPr>
      </w:pPr>
      <w:r>
        <w:rPr>
          <w:rFonts w:ascii="Times New Roman" w:hAnsi="Times New Roman"/>
          <w:sz w:val="24"/>
          <w:szCs w:val="24"/>
        </w:rPr>
        <w:t>консультирование по прочим вопросам налогового, таможенного, валютного и смежного законодательства Российской Федерации;</w:t>
      </w:r>
    </w:p>
    <w:p w14:paraId="333AC622" w14:textId="77777777" w:rsidR="00E07AE2" w:rsidRDefault="00E07AE2" w:rsidP="00E07AE2">
      <w:pPr>
        <w:numPr>
          <w:ilvl w:val="0"/>
          <w:numId w:val="23"/>
        </w:numPr>
        <w:tabs>
          <w:tab w:val="left" w:pos="0"/>
        </w:tabs>
        <w:spacing w:line="240" w:lineRule="auto"/>
        <w:ind w:left="0" w:firstLine="0"/>
        <w:contextualSpacing/>
        <w:jc w:val="both"/>
        <w:rPr>
          <w:rFonts w:ascii="Times New Roman" w:hAnsi="Times New Roman"/>
          <w:sz w:val="24"/>
          <w:szCs w:val="24"/>
        </w:rPr>
      </w:pPr>
      <w:r>
        <w:rPr>
          <w:rFonts w:ascii="Times New Roman" w:hAnsi="Times New Roman"/>
          <w:sz w:val="24"/>
          <w:szCs w:val="24"/>
        </w:rPr>
        <w:t>участие в качестве представителя со стороны Заказчика при осуществлении в отношении него уполномоченными органами любых форм налогового и таможенного контроля на любых этапах (стадиях);</w:t>
      </w:r>
    </w:p>
    <w:p w14:paraId="70CFE6B5" w14:textId="77777777" w:rsidR="00E07AE2" w:rsidRDefault="00E07AE2" w:rsidP="00E07AE2">
      <w:pPr>
        <w:numPr>
          <w:ilvl w:val="0"/>
          <w:numId w:val="23"/>
        </w:numPr>
        <w:tabs>
          <w:tab w:val="left" w:pos="0"/>
        </w:tabs>
        <w:spacing w:line="240" w:lineRule="auto"/>
        <w:ind w:left="0" w:firstLine="0"/>
        <w:contextualSpacing/>
        <w:jc w:val="both"/>
        <w:rPr>
          <w:rFonts w:ascii="Times New Roman" w:hAnsi="Times New Roman"/>
          <w:sz w:val="24"/>
          <w:szCs w:val="24"/>
        </w:rPr>
      </w:pPr>
      <w:r>
        <w:rPr>
          <w:rFonts w:ascii="Times New Roman" w:hAnsi="Times New Roman"/>
          <w:sz w:val="24"/>
          <w:szCs w:val="24"/>
        </w:rPr>
        <w:t>иные юридические и/или консультационные услуги по заданию Заказчика.</w:t>
      </w:r>
    </w:p>
    <w:p w14:paraId="72D29E38" w14:textId="77777777" w:rsidR="00E07AE2" w:rsidRDefault="00E07AE2" w:rsidP="00E07AE2">
      <w:pPr>
        <w:tabs>
          <w:tab w:val="left" w:pos="1134"/>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 xml:space="preserve">2.2. Исполнитель для надлежащего оказания Заказчику юридических и консультационных услуг, указанных в п.2.1 настоящего Договора, вправе на основании письменного согласия Заказчика привлечь на договорной основе третьих лиц, в том числе необходимых специалистов и/или экспертов, как на территории Российской Федерации, так и за рубежом. При этом ответственность за заключения, отчеты, иные документы, информацию подготовленные с участием привлеченных третьих лиц, несет Исполнитель. </w:t>
      </w:r>
    </w:p>
    <w:p w14:paraId="150CBCE9" w14:textId="77777777" w:rsidR="00E07AE2" w:rsidRDefault="00E07AE2" w:rsidP="00E07AE2">
      <w:pPr>
        <w:spacing w:after="0" w:line="240" w:lineRule="auto"/>
        <w:ind w:left="720" w:hanging="360"/>
        <w:jc w:val="center"/>
        <w:rPr>
          <w:rFonts w:ascii="Times New Roman" w:hAnsi="Times New Roman"/>
          <w:b/>
          <w:bCs/>
          <w:sz w:val="24"/>
          <w:szCs w:val="24"/>
        </w:rPr>
      </w:pPr>
    </w:p>
    <w:p w14:paraId="24B80625" w14:textId="77777777" w:rsidR="00E07AE2" w:rsidRDefault="00E07AE2" w:rsidP="00E07AE2">
      <w:pPr>
        <w:spacing w:after="0" w:line="240" w:lineRule="auto"/>
        <w:ind w:left="720" w:hanging="360"/>
        <w:jc w:val="center"/>
        <w:rPr>
          <w:rFonts w:ascii="Times New Roman" w:hAnsi="Times New Roman"/>
          <w:b/>
          <w:bCs/>
          <w:sz w:val="24"/>
          <w:szCs w:val="24"/>
        </w:rPr>
      </w:pPr>
      <w:r>
        <w:rPr>
          <w:rFonts w:ascii="Times New Roman" w:hAnsi="Times New Roman"/>
          <w:b/>
          <w:sz w:val="24"/>
          <w:szCs w:val="24"/>
        </w:rPr>
        <w:t>Статья 3.</w:t>
      </w:r>
      <w:r>
        <w:rPr>
          <w:rFonts w:ascii="Times New Roman" w:hAnsi="Times New Roman"/>
          <w:b/>
          <w:sz w:val="24"/>
          <w:szCs w:val="24"/>
        </w:rPr>
        <w:tab/>
        <w:t>Порядок взаимоотношений Сторон</w:t>
      </w:r>
    </w:p>
    <w:p w14:paraId="42D08891" w14:textId="77777777" w:rsidR="00E07AE2" w:rsidRDefault="00E07AE2" w:rsidP="00E07AE2">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t xml:space="preserve">Оказание Исполнителем услуг по настоящему Договору осуществляется на основании письменных запросов (заданий) уполномоченных представителей Заказчика. Запросы (задания) направляются уполномоченными представителями Заказчика в адрес уполномоченного представителя Исполнителя. Запрос (задание) может направляться на адрес электронной почты уполномоченному представителю Исполнителя, указанному в п. 13.2 договора. Исполнитель оказывает услуги, указанные в п.2.1 настоящего Договора на основании таких запросов (заданий), в сроки и по форме, согласованные Сторонами, и на основе информации, предоставленной Заказчиком. </w:t>
      </w:r>
    </w:p>
    <w:p w14:paraId="5513F552" w14:textId="2748A134" w:rsidR="00E07AE2" w:rsidRDefault="00E07AE2" w:rsidP="00E07AE2">
      <w:pPr>
        <w:tabs>
          <w:tab w:val="left" w:pos="1276"/>
        </w:tabs>
        <w:spacing w:after="0" w:line="240" w:lineRule="auto"/>
        <w:ind w:firstLine="709"/>
        <w:jc w:val="both"/>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t>Заказчиком по согласованию с Исполнителем указываются сроки для выполнения запросов (заданий). При несогласовании с Исполнителем сроков выполнения запросов (заданий) такие запросы (задания) должны быть выполнены в разумные сроки. Одновременно с направлением запроса (задания) Заказчик передает Исполнителю всю необходимую информацию, а также все документы, имеющие отношение к существу вопроса. При необходимости дополнительной информации и/или представления документов Заказчик по требованию Исполнителя представляет последнему всю необходимую информацию и/или документацию в сроки, согласованные Сторонами.</w:t>
      </w:r>
    </w:p>
    <w:p w14:paraId="79B73209" w14:textId="77777777" w:rsidR="00E07AE2" w:rsidRDefault="00E07AE2" w:rsidP="00E07AE2">
      <w:pPr>
        <w:spacing w:after="0" w:line="240" w:lineRule="auto"/>
        <w:ind w:firstLine="720"/>
        <w:jc w:val="both"/>
        <w:rPr>
          <w:rFonts w:ascii="Times New Roman" w:hAnsi="Times New Roman"/>
          <w:sz w:val="24"/>
          <w:szCs w:val="24"/>
        </w:rPr>
      </w:pPr>
      <w:r>
        <w:rPr>
          <w:rFonts w:ascii="Times New Roman" w:hAnsi="Times New Roman"/>
          <w:sz w:val="24"/>
          <w:szCs w:val="24"/>
        </w:rPr>
        <w:t>3.3. В случае если в запросе (задании) Заказчика на оказание Исполнителем услуг установлен согласованный Сторонами срок, а в процессе оказания Исполнителем услуг потребовалось предоставление Заказчиком дополнительной информации и/или документации, то установленный Сторонами срок увеличивается на период времени, потребовавшегося Заказчику на представление дополнительной информации и/или документации. В случае появления непредвиденных обстоятельств, которые могут повлиять на установленный срок оказания услуг, Исполнитель обязан немедленно уведомить об этом Заказчика по адресу электронной почты: tolcheeva_ea@interrao.ru</w:t>
      </w:r>
      <w:r>
        <w:rPr>
          <w:sz w:val="24"/>
          <w:szCs w:val="24"/>
        </w:rPr>
        <w:t>.</w:t>
      </w:r>
    </w:p>
    <w:p w14:paraId="04078F04" w14:textId="77777777" w:rsidR="00E07AE2" w:rsidRDefault="00E07AE2" w:rsidP="00E07AE2">
      <w:pPr>
        <w:spacing w:after="0" w:line="240" w:lineRule="auto"/>
        <w:ind w:firstLine="709"/>
        <w:jc w:val="both"/>
        <w:rPr>
          <w:rFonts w:ascii="Times New Roman" w:hAnsi="Times New Roman"/>
          <w:sz w:val="24"/>
          <w:szCs w:val="24"/>
        </w:rPr>
      </w:pPr>
      <w:r>
        <w:rPr>
          <w:rFonts w:ascii="Times New Roman" w:hAnsi="Times New Roman"/>
          <w:sz w:val="24"/>
          <w:szCs w:val="24"/>
        </w:rPr>
        <w:t xml:space="preserve">3.4. В ходе оказания Заказчику услуг в рамках настоящего договора Исполнитель может давать как письменные ответы на поставленные Заказчиком вопросы в форме отчетов, справок, заключений, так и устные ответы, консультации в ходе проведения встреч, переговоров, совещаний. </w:t>
      </w:r>
      <w:r w:rsidRPr="00C673F0">
        <w:rPr>
          <w:rFonts w:ascii="Times New Roman" w:hAnsi="Times New Roman"/>
          <w:sz w:val="24"/>
          <w:szCs w:val="24"/>
        </w:rPr>
        <w:t xml:space="preserve">Устные консультации Исполнителя всегда сопровождаются направлением Заказчику письменного подтверждения </w:t>
      </w:r>
      <w:r>
        <w:rPr>
          <w:rFonts w:ascii="Times New Roman" w:hAnsi="Times New Roman"/>
          <w:sz w:val="24"/>
          <w:szCs w:val="24"/>
        </w:rPr>
        <w:t xml:space="preserve">своих рекомендаций на основе проведенного анализа. Если Исполнитель не предоставил такого подтверждения Заказчику, Исполнитель не может принять на себя ответственность за точность мнения, выраженного в иной форме, кроме письменной. Стороны договорились считать письменную форму запросов (зданий) Заказчика, ответов, рекомендаций. заключений  и т.п. Исполнителя соблюденной, если такие документы отправлены посредством электронного документооборота, подписанных посредством квалифицированной электронной подписи </w:t>
      </w:r>
      <w:r>
        <w:rPr>
          <w:rFonts w:ascii="Times New Roman" w:hAnsi="Times New Roman"/>
          <w:sz w:val="24"/>
          <w:szCs w:val="24"/>
        </w:rPr>
        <w:lastRenderedPageBreak/>
        <w:t>уполномоченных представителей соответствующих Стороны договора, или направлены/получены с использованием адресов электронной почты представителей Сторон договора, указанных в Договоре, а также средств факсимильной связи Сторон, указанных в договоре. Стороны вправе согласовать в письменной форме также дополнительный перечень уполномоченных представителей Сторон для целей настоящего пункта договора.</w:t>
      </w:r>
    </w:p>
    <w:p w14:paraId="310636CA" w14:textId="77777777" w:rsidR="00E07AE2" w:rsidRDefault="00E07AE2" w:rsidP="00E07AE2">
      <w:pPr>
        <w:spacing w:after="0" w:line="240" w:lineRule="auto"/>
        <w:ind w:firstLine="709"/>
        <w:jc w:val="both"/>
        <w:rPr>
          <w:rFonts w:ascii="Times New Roman" w:hAnsi="Times New Roman"/>
          <w:sz w:val="24"/>
          <w:szCs w:val="24"/>
        </w:rPr>
      </w:pPr>
      <w:r>
        <w:rPr>
          <w:rFonts w:ascii="Times New Roman" w:hAnsi="Times New Roman"/>
          <w:sz w:val="24"/>
          <w:szCs w:val="24"/>
        </w:rPr>
        <w:t>3.5.</w:t>
      </w:r>
      <w:r>
        <w:rPr>
          <w:rFonts w:ascii="Times New Roman" w:hAnsi="Times New Roman"/>
          <w:sz w:val="24"/>
          <w:szCs w:val="24"/>
        </w:rPr>
        <w:tab/>
        <w:t>Любые мнения, выраженные в устной форме, проекты отчетов, протоколов встреч, которые могут быть предоставлены Исполнителем, не будут представлять собой определенное мнение или заключение, если таковые не будут представлены в письменной форме в виде окончательных заключений и/или рекомендаций, подписанных уполномоченным лицом Исполнителя.</w:t>
      </w:r>
    </w:p>
    <w:p w14:paraId="5670AEE9" w14:textId="77777777" w:rsidR="00E07AE2" w:rsidRDefault="00E07AE2" w:rsidP="00E07AE2">
      <w:pPr>
        <w:spacing w:after="0" w:line="240" w:lineRule="auto"/>
        <w:ind w:firstLine="709"/>
        <w:jc w:val="both"/>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tab/>
        <w:t>Любые рекомендации, данные Исполнителем, предназначены исключительно для использования Заказчиком в тех целях, для которых данные рекомендации были предоставлены. Применение этих рекомендаций в другом контексте не допускается без согласования с Исполнителем.</w:t>
      </w:r>
    </w:p>
    <w:p w14:paraId="3BF2FE15" w14:textId="77777777" w:rsidR="00E07AE2" w:rsidRDefault="00E07AE2" w:rsidP="00E07AE2">
      <w:pPr>
        <w:spacing w:after="0" w:line="240" w:lineRule="auto"/>
        <w:ind w:firstLine="709"/>
        <w:jc w:val="both"/>
        <w:rPr>
          <w:rFonts w:ascii="Times New Roman" w:hAnsi="Times New Roman"/>
          <w:sz w:val="24"/>
          <w:szCs w:val="24"/>
        </w:rPr>
      </w:pPr>
      <w:r>
        <w:rPr>
          <w:rFonts w:ascii="Times New Roman" w:hAnsi="Times New Roman"/>
          <w:sz w:val="24"/>
          <w:szCs w:val="24"/>
        </w:rPr>
        <w:t>3.7.</w:t>
      </w:r>
      <w:r>
        <w:rPr>
          <w:rFonts w:ascii="Times New Roman" w:hAnsi="Times New Roman"/>
          <w:sz w:val="24"/>
          <w:szCs w:val="24"/>
        </w:rPr>
        <w:tab/>
        <w:t>Заказчик обязан сообщать Исполнителю в письменной форме о любых ограничениях, которые Заказчик считает необходимыми для соблюдения Исполнителем в отношении передачи информации, полученной от Заказчика в связи с оказанием услуг по настоящему Договору, как лицам внутри Заказчика, так и заинтересованным третьим сторонам.</w:t>
      </w:r>
    </w:p>
    <w:p w14:paraId="740A3282" w14:textId="77777777" w:rsidR="00E07AE2" w:rsidRDefault="00E07AE2" w:rsidP="00E07AE2">
      <w:pPr>
        <w:spacing w:after="0" w:line="240" w:lineRule="auto"/>
        <w:ind w:firstLine="709"/>
        <w:jc w:val="both"/>
        <w:rPr>
          <w:rFonts w:ascii="Times New Roman" w:hAnsi="Times New Roman"/>
          <w:sz w:val="24"/>
          <w:szCs w:val="24"/>
        </w:rPr>
      </w:pPr>
      <w:r>
        <w:rPr>
          <w:rFonts w:ascii="Times New Roman" w:hAnsi="Times New Roman"/>
          <w:sz w:val="24"/>
          <w:szCs w:val="24"/>
        </w:rPr>
        <w:t>3.8.</w:t>
      </w:r>
      <w:r>
        <w:rPr>
          <w:rFonts w:ascii="Times New Roman" w:hAnsi="Times New Roman"/>
          <w:sz w:val="24"/>
          <w:szCs w:val="24"/>
        </w:rPr>
        <w:tab/>
        <w:t>Исполнитель может направлять Заказчику, по электронной почте, факсу, указанным в договоре, или иным способом, без взимания дополнительной платы, свои разработки информационного характера в отношении изменений законодательства Российской Федерации, представляющих интерес для Заказчика. Эта услуга не рассматривается как информация о проблемах, существенных для Заказчика, и поэтому не может заменять собой запрашиваемые отдельно профессиональные консультации.</w:t>
      </w:r>
    </w:p>
    <w:p w14:paraId="46409EFC" w14:textId="77777777" w:rsidR="00E07AE2" w:rsidRDefault="00E07AE2" w:rsidP="00E07AE2">
      <w:pPr>
        <w:widowControl w:val="0"/>
        <w:shd w:val="clear" w:color="auto" w:fill="FFFFFF"/>
        <w:tabs>
          <w:tab w:val="left" w:pos="518"/>
        </w:tabs>
        <w:spacing w:after="0" w:line="240" w:lineRule="auto"/>
        <w:ind w:right="29" w:firstLine="720"/>
        <w:jc w:val="both"/>
        <w:rPr>
          <w:rFonts w:ascii="Times New Roman" w:hAnsi="Times New Roman"/>
          <w:color w:val="000000"/>
          <w:sz w:val="24"/>
          <w:szCs w:val="24"/>
        </w:rPr>
      </w:pPr>
      <w:r>
        <w:rPr>
          <w:rFonts w:ascii="Times New Roman" w:hAnsi="Times New Roman"/>
          <w:color w:val="000000"/>
          <w:sz w:val="24"/>
          <w:szCs w:val="24"/>
        </w:rPr>
        <w:t>3.9.</w:t>
      </w:r>
      <w:r>
        <w:rPr>
          <w:rFonts w:ascii="Times New Roman" w:hAnsi="Times New Roman"/>
          <w:color w:val="000000"/>
          <w:sz w:val="24"/>
          <w:szCs w:val="24"/>
        </w:rPr>
        <w:tab/>
        <w:t>В ряде случаев законодательные изменения могут иметь обратную силу и, следовательно, могут неблагоприятно влиять на консультации, рекомендации или другие услуги, предоставленные до происшедших изменений. В связи с этим, Исполнитель не несет ответственность за консультации, рекомендации или другую информацию, подготовленные при оказании услуг без учета законодательных изменений, имеющих обратную силу и происшедших после даты предоставления Исполнителем консультационных услуг.</w:t>
      </w:r>
    </w:p>
    <w:p w14:paraId="382009D5" w14:textId="77777777" w:rsidR="00E07AE2" w:rsidRDefault="00E07AE2" w:rsidP="00E07AE2">
      <w:pPr>
        <w:spacing w:after="0" w:line="240" w:lineRule="auto"/>
        <w:ind w:left="1080"/>
        <w:jc w:val="both"/>
        <w:rPr>
          <w:rFonts w:ascii="Times New Roman" w:hAnsi="Times New Roman"/>
          <w:sz w:val="24"/>
          <w:szCs w:val="24"/>
        </w:rPr>
      </w:pPr>
    </w:p>
    <w:p w14:paraId="4025F384" w14:textId="77777777" w:rsidR="00E07AE2" w:rsidRDefault="00E07AE2" w:rsidP="00E07AE2">
      <w:pPr>
        <w:shd w:val="clear" w:color="auto" w:fill="FFFFFF"/>
        <w:spacing w:after="0" w:line="240" w:lineRule="auto"/>
        <w:ind w:left="720" w:hanging="360"/>
        <w:jc w:val="center"/>
        <w:rPr>
          <w:rFonts w:ascii="Times New Roman" w:hAnsi="Times New Roman"/>
          <w:b/>
          <w:bCs/>
          <w:sz w:val="24"/>
          <w:szCs w:val="24"/>
        </w:rPr>
      </w:pPr>
      <w:r>
        <w:rPr>
          <w:rFonts w:ascii="Times New Roman" w:hAnsi="Times New Roman"/>
          <w:b/>
          <w:bCs/>
          <w:sz w:val="24"/>
          <w:szCs w:val="24"/>
        </w:rPr>
        <w:t>4.</w:t>
      </w:r>
      <w:r>
        <w:rPr>
          <w:rFonts w:ascii="Times New Roman" w:hAnsi="Times New Roman"/>
          <w:b/>
          <w:bCs/>
          <w:sz w:val="24"/>
          <w:szCs w:val="24"/>
        </w:rPr>
        <w:tab/>
        <w:t>Права и обязанности Сторон</w:t>
      </w:r>
    </w:p>
    <w:p w14:paraId="0AFBDF34" w14:textId="77777777" w:rsidR="00E07AE2" w:rsidRDefault="00E07AE2" w:rsidP="00E07AE2">
      <w:pPr>
        <w:shd w:val="clear" w:color="auto" w:fill="FFFFFF"/>
        <w:spacing w:after="0" w:line="240" w:lineRule="auto"/>
        <w:ind w:firstLine="720"/>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tab/>
        <w:t>Права и обязанности Исполнителя:</w:t>
      </w:r>
    </w:p>
    <w:p w14:paraId="7BAE95F8" w14:textId="77777777" w:rsidR="00E07AE2" w:rsidRDefault="00E07AE2" w:rsidP="00E07AE2">
      <w:pPr>
        <w:widowControl w:val="0"/>
        <w:shd w:val="clear" w:color="auto" w:fill="FFFFFF"/>
        <w:tabs>
          <w:tab w:val="left" w:pos="518"/>
        </w:tabs>
        <w:spacing w:after="0" w:line="240" w:lineRule="auto"/>
        <w:ind w:right="29" w:firstLine="720"/>
        <w:jc w:val="both"/>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t xml:space="preserve">Исполнитель обязуется оказывать предусмотренные п.2.1. настоящего Договора услуги в соответствии с действующим российским законодательством. </w:t>
      </w:r>
    </w:p>
    <w:p w14:paraId="73BC4141" w14:textId="77777777" w:rsidR="00E07AE2" w:rsidRDefault="00E07AE2" w:rsidP="00E07AE2">
      <w:pPr>
        <w:widowControl w:val="0"/>
        <w:shd w:val="clear" w:color="auto" w:fill="FFFFFF"/>
        <w:tabs>
          <w:tab w:val="left" w:pos="518"/>
        </w:tabs>
        <w:spacing w:after="0" w:line="240" w:lineRule="auto"/>
        <w:ind w:right="29" w:firstLine="720"/>
        <w:jc w:val="both"/>
        <w:rPr>
          <w:rFonts w:ascii="Times New Roman" w:hAnsi="Times New Roman"/>
          <w:sz w:val="24"/>
          <w:szCs w:val="24"/>
        </w:rPr>
      </w:pPr>
      <w:r>
        <w:rPr>
          <w:rFonts w:ascii="Times New Roman" w:hAnsi="Times New Roman"/>
          <w:sz w:val="24"/>
          <w:szCs w:val="24"/>
        </w:rPr>
        <w:t>4.1.2. Исполнитель обязуется надлежащим образом и в установленном настоящим Договором порядке выполнять задания (запросы) Заказчика;</w:t>
      </w:r>
    </w:p>
    <w:p w14:paraId="182045B0" w14:textId="77777777" w:rsidR="00E07AE2" w:rsidRDefault="00E07AE2" w:rsidP="00E07AE2">
      <w:pPr>
        <w:widowControl w:val="0"/>
        <w:shd w:val="clear" w:color="auto" w:fill="FFFFFF"/>
        <w:tabs>
          <w:tab w:val="left" w:pos="511"/>
        </w:tabs>
        <w:spacing w:after="0" w:line="240" w:lineRule="auto"/>
        <w:ind w:firstLine="720"/>
        <w:jc w:val="both"/>
        <w:rPr>
          <w:rFonts w:ascii="Times New Roman" w:hAnsi="Times New Roman"/>
          <w:sz w:val="24"/>
          <w:szCs w:val="24"/>
        </w:rPr>
      </w:pPr>
      <w:r>
        <w:rPr>
          <w:rFonts w:ascii="Times New Roman" w:hAnsi="Times New Roman"/>
          <w:sz w:val="24"/>
          <w:szCs w:val="24"/>
        </w:rPr>
        <w:t>4.1.3.</w:t>
      </w:r>
      <w:r>
        <w:rPr>
          <w:rFonts w:ascii="Times New Roman" w:hAnsi="Times New Roman"/>
          <w:sz w:val="24"/>
          <w:szCs w:val="24"/>
        </w:rPr>
        <w:tab/>
        <w:t>Исполнитель обязуется не разглашать третьим сторонам любую информацию, касающуюся деятельности Заказчика, Группы «Интер РАО», полученную в ходе оказания услуг по настоящему Договору, без предварительного письменного разрешения Заказчика. Это ограничение будет действовать в течение 5 лет с момента получения такой информации, но не будет распространяться на любую информацию, которая:</w:t>
      </w:r>
    </w:p>
    <w:p w14:paraId="291E3A25" w14:textId="77777777" w:rsidR="00E07AE2" w:rsidRDefault="00E07AE2" w:rsidP="00E07AE2">
      <w:pPr>
        <w:shd w:val="clear" w:color="auto" w:fill="FFFFFF"/>
        <w:tabs>
          <w:tab w:val="left" w:pos="1030"/>
        </w:tabs>
        <w:spacing w:after="0" w:line="240" w:lineRule="auto"/>
        <w:ind w:right="22" w:firstLine="720"/>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t>является и/или становится общедоступной иным, чем нарушение</w:t>
      </w:r>
      <w:r>
        <w:rPr>
          <w:rFonts w:ascii="Times New Roman" w:hAnsi="Times New Roman"/>
          <w:sz w:val="24"/>
          <w:szCs w:val="24"/>
        </w:rPr>
        <w:br/>
        <w:t>обязательств, изложенных в настоящем пункте, образом;</w:t>
      </w:r>
    </w:p>
    <w:p w14:paraId="07A962AE" w14:textId="77777777" w:rsidR="00E07AE2" w:rsidRDefault="00E07AE2" w:rsidP="00E07AE2">
      <w:pPr>
        <w:shd w:val="clear" w:color="auto" w:fill="FFFFFF"/>
        <w:tabs>
          <w:tab w:val="left" w:pos="1030"/>
        </w:tabs>
        <w:spacing w:after="0" w:line="240" w:lineRule="auto"/>
        <w:ind w:right="22" w:firstLine="720"/>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ab/>
        <w:t>получена от третьей стороны, которая не несет обязательства перед Заказчиком в отношении такой информации по ее распространению только с письменного разрешения Заказчика;</w:t>
      </w:r>
    </w:p>
    <w:p w14:paraId="083B5A65" w14:textId="77777777" w:rsidR="00E07AE2" w:rsidRDefault="00E07AE2" w:rsidP="00E07AE2">
      <w:pPr>
        <w:shd w:val="clear" w:color="auto" w:fill="FFFFFF"/>
        <w:tabs>
          <w:tab w:val="left" w:pos="1030"/>
        </w:tabs>
        <w:spacing w:after="0" w:line="240" w:lineRule="auto"/>
        <w:ind w:right="14" w:firstLine="720"/>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ab/>
        <w:t>предоставляется по официальному запросу официального органа в</w:t>
      </w:r>
      <w:r>
        <w:rPr>
          <w:rFonts w:ascii="Times New Roman" w:hAnsi="Times New Roman"/>
          <w:sz w:val="24"/>
          <w:szCs w:val="24"/>
        </w:rPr>
        <w:br/>
        <w:t>рамках действующего законодательства Российской Федерации.</w:t>
      </w:r>
    </w:p>
    <w:p w14:paraId="68079C78" w14:textId="77777777" w:rsidR="00E07AE2" w:rsidRDefault="00E07AE2" w:rsidP="00E07AE2">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4.1.4. Назначить со стороны Исполнителя лицо, ответственное за координацию взаимоотношений Исполнителя и Заказчика.</w:t>
      </w:r>
    </w:p>
    <w:p w14:paraId="070AA840"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4.1.5. В течение 2 (двух) рабочих дней передавать Заказчику оригиналы документов, полученные в ходе исполнения обязательств, предусмотренных п.2.1. настоящего Договора, </w:t>
      </w:r>
      <w:r>
        <w:rPr>
          <w:rFonts w:ascii="Times New Roman" w:hAnsi="Times New Roman"/>
          <w:sz w:val="24"/>
          <w:szCs w:val="24"/>
        </w:rPr>
        <w:lastRenderedPageBreak/>
        <w:t>в случае если они не требуются для дальнейшего оказания услуг и/или выполнения поручений Заказчика по настоящему Договору.</w:t>
      </w:r>
    </w:p>
    <w:p w14:paraId="3EE54E01" w14:textId="77777777" w:rsidR="00E07AE2" w:rsidRDefault="00E07AE2" w:rsidP="00E07AE2">
      <w:pPr>
        <w:widowControl w:val="0"/>
        <w:spacing w:after="120" w:line="240" w:lineRule="auto"/>
        <w:ind w:firstLine="709"/>
        <w:contextualSpacing/>
        <w:jc w:val="both"/>
        <w:rPr>
          <w:rFonts w:ascii="Times New Roman" w:hAnsi="Times New Roman"/>
          <w:sz w:val="24"/>
          <w:szCs w:val="24"/>
        </w:rPr>
      </w:pPr>
      <w:r>
        <w:rPr>
          <w:rFonts w:ascii="Times New Roman" w:hAnsi="Times New Roman"/>
          <w:sz w:val="24"/>
          <w:szCs w:val="24"/>
        </w:rPr>
        <w:t>4.1.6. Незамедлительно, в течение 1 (одного) рабочего дня, сообщать Заказчику информацию, ставшую известной Исполнителю в ходе исполнения обязательств по настоящему Договору, которая может оказать влияние на хозяйственную деятельность Заказчика.</w:t>
      </w:r>
    </w:p>
    <w:p w14:paraId="7DEE6363" w14:textId="77777777" w:rsidR="00E07AE2" w:rsidRDefault="00E07AE2" w:rsidP="00E07AE2">
      <w:pPr>
        <w:widowControl w:val="0"/>
        <w:spacing w:line="240" w:lineRule="auto"/>
        <w:ind w:firstLine="709"/>
        <w:contextualSpacing/>
        <w:jc w:val="both"/>
        <w:rPr>
          <w:rFonts w:ascii="Times New Roman" w:hAnsi="Times New Roman"/>
          <w:color w:val="FF0000"/>
          <w:sz w:val="24"/>
          <w:szCs w:val="24"/>
        </w:rPr>
      </w:pPr>
      <w:r>
        <w:rPr>
          <w:rFonts w:ascii="Times New Roman" w:hAnsi="Times New Roman"/>
          <w:sz w:val="24"/>
          <w:szCs w:val="24"/>
        </w:rPr>
        <w:t>4.1.7. Исполнитель в течение 5 (пяти) рабочих дней по окончании оказания услуги, обязуется подготовить, подписать со своей стороны и передать на подписание Заказчику Акты сдачи-приемки оказанных услуг в соответствии формой, являющейся Приложением №5 к настоящему Договору, а также счета-фактуры в случае, если исполнитель применяет ОСНО. В Акте сдачи-приемки оказанных услуг Исполнитель обязательно указывает: вид оказанных услуг, их описание, количество часов, затраченных Исполнителем на оказание услуг, описание расходов в соответствии с п.7.1. настоящего Договора, перечень подтверждающих документов.</w:t>
      </w:r>
    </w:p>
    <w:p w14:paraId="3D67C3CD"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4.1.8.</w:t>
      </w:r>
      <w:r>
        <w:rPr>
          <w:rFonts w:ascii="Times New Roman" w:hAnsi="Times New Roman"/>
          <w:sz w:val="24"/>
          <w:szCs w:val="24"/>
        </w:rPr>
        <w:tab/>
        <w:t xml:space="preserve">Предоставление информации о бенефициарах </w:t>
      </w:r>
    </w:p>
    <w:p w14:paraId="50CF6C9C"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Исполнитель обязуется раскрывать Заказчику сведения о собственниках (номинальных владельцах) долей/акций/паев Исполнителя, по форме, предусмотренной Приложением №7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14:paraId="40866E0B"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00387FE1"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128E9316"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Положения настоящего пункта Стороны признают существенным условием Договора. В случае </w:t>
      </w:r>
      <w:proofErr w:type="gramStart"/>
      <w:r>
        <w:rPr>
          <w:rFonts w:ascii="Times New Roman" w:hAnsi="Times New Roman"/>
          <w:sz w:val="24"/>
          <w:szCs w:val="24"/>
        </w:rPr>
        <w:t>не выполнения</w:t>
      </w:r>
      <w:proofErr w:type="gramEnd"/>
      <w:r>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02AD7D40" w14:textId="77777777" w:rsidR="00E07AE2" w:rsidRDefault="00E07AE2" w:rsidP="00E07AE2">
      <w:pPr>
        <w:shd w:val="clear" w:color="auto" w:fill="FFFFFF"/>
        <w:tabs>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tab/>
        <w:t>Права и обязанности Заказчика:</w:t>
      </w:r>
    </w:p>
    <w:p w14:paraId="54AAC251"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4.2.1.</w:t>
      </w:r>
      <w:r>
        <w:rPr>
          <w:rFonts w:ascii="Times New Roman" w:hAnsi="Times New Roman"/>
          <w:sz w:val="24"/>
          <w:szCs w:val="24"/>
        </w:rPr>
        <w:tab/>
        <w:t>Оплачивать услуги, оказанные Исполнителем в соответствии с условиями настоящего Договора, в установленные настоящим Договором порядке и сроки;</w:t>
      </w:r>
    </w:p>
    <w:p w14:paraId="35ED870F"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4.2.2.</w:t>
      </w:r>
      <w:r>
        <w:rPr>
          <w:rFonts w:ascii="Times New Roman" w:hAnsi="Times New Roman"/>
          <w:sz w:val="24"/>
          <w:szCs w:val="24"/>
        </w:rPr>
        <w:tab/>
        <w:t>Заказчик обязуется в установленном настоящим Договором порядке и сроки компенсировать Исполнителю предварительно письменно согласованные дополнительные расходы, связанные с исполнением настоящего Договора, в том числе расходы, указанные в статье 7 настоящего Договора;</w:t>
      </w:r>
    </w:p>
    <w:p w14:paraId="74632123"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4.2.3.</w:t>
      </w:r>
      <w:r>
        <w:rPr>
          <w:rFonts w:ascii="Times New Roman" w:hAnsi="Times New Roman"/>
          <w:sz w:val="24"/>
          <w:szCs w:val="24"/>
        </w:rPr>
        <w:tab/>
        <w:t>Предоставлять Исполнителю запрашиваемую им информацию и/или документацию, необходимую для надлежащего оказания услуг по настоящему Договору, в том числе: договоры, письма, акты, иные документы, отражающие финансово-хозяйственную деятельность Заказчика;</w:t>
      </w:r>
    </w:p>
    <w:p w14:paraId="19FB41FD"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4.2.4.</w:t>
      </w:r>
      <w:r>
        <w:rPr>
          <w:rFonts w:ascii="Times New Roman" w:hAnsi="Times New Roman"/>
          <w:sz w:val="24"/>
          <w:szCs w:val="24"/>
        </w:rPr>
        <w:tab/>
        <w:t xml:space="preserve"> Для целей обеспечения оказания услуг по запросу (заданию) по согласованию с Исполнителем и в указываемые им сроки обеспечить направление государственным органам, органам местного самоуправления и/или иным третьим лицам подготовленных Исполнителем распорядительных документов (заявления, ходатайства, жалобы и т.д.), если это не входит в обязанности Исполнителя, а также направление требований  к третьим лицам о предоставлении документов (в том числе подготовленных Исполнителем), необходимых, по мнению Исполнителя, для надлежащего исполнения запроса (задания);</w:t>
      </w:r>
    </w:p>
    <w:p w14:paraId="571F4D91"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4.2.5.</w:t>
      </w:r>
      <w:r>
        <w:rPr>
          <w:rFonts w:ascii="Times New Roman" w:hAnsi="Times New Roman"/>
          <w:sz w:val="24"/>
          <w:szCs w:val="24"/>
        </w:rPr>
        <w:tab/>
      </w:r>
      <w:r w:rsidRPr="00B15B08">
        <w:rPr>
          <w:rFonts w:ascii="Times New Roman" w:hAnsi="Times New Roman"/>
          <w:sz w:val="24"/>
          <w:szCs w:val="24"/>
        </w:rPr>
        <w:t>По заявке Исполнителя</w:t>
      </w:r>
      <w:r>
        <w:rPr>
          <w:rFonts w:ascii="Times New Roman" w:hAnsi="Times New Roman"/>
          <w:sz w:val="24"/>
          <w:szCs w:val="24"/>
        </w:rPr>
        <w:t>/ при согласовании Исполнителем</w:t>
      </w:r>
      <w:r w:rsidRPr="00B15B08">
        <w:rPr>
          <w:rFonts w:ascii="Times New Roman" w:hAnsi="Times New Roman"/>
          <w:sz w:val="24"/>
          <w:szCs w:val="24"/>
        </w:rPr>
        <w:t xml:space="preserve"> </w:t>
      </w:r>
      <w:r>
        <w:rPr>
          <w:rFonts w:ascii="Times New Roman" w:hAnsi="Times New Roman"/>
          <w:sz w:val="24"/>
          <w:szCs w:val="24"/>
        </w:rPr>
        <w:t>обеспечить оплату установленных действующим законодательством государственных пошлин, сборов и иных платежей, необходимых для надлежащего оказания Исполнителем услуг по запросу (заданию) Заказчика.</w:t>
      </w:r>
    </w:p>
    <w:p w14:paraId="66EF9887"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4.2.6.</w:t>
      </w:r>
      <w:r>
        <w:rPr>
          <w:rFonts w:ascii="Times New Roman" w:hAnsi="Times New Roman"/>
          <w:sz w:val="24"/>
          <w:szCs w:val="24"/>
        </w:rPr>
        <w:tab/>
        <w:t>В течение 7 (семи) рабочих дней согласовывать и подписать представленные Исполнителем Акты сдачи-приемки оказанных услуг, либо направить мотивированные замечания к составленным Исполнителем Актам сдачи-приемки оказанных услуг. В случае если Заказчик в установленный настоящим пунктом срок не подписал Акты сдачи-приемки оказанных услуг, представленные ему Исполнителем, и не направил мотивированные замечания, услуги Исполнителя считаются оказанными надлежащим образом и в срок и принятыми Заказчиком.</w:t>
      </w:r>
    </w:p>
    <w:p w14:paraId="10BB5F9E" w14:textId="77777777" w:rsidR="00E07AE2" w:rsidRDefault="00E07AE2" w:rsidP="00E07AE2">
      <w:pPr>
        <w:widowControl w:val="0"/>
        <w:tabs>
          <w:tab w:val="left" w:pos="1418"/>
        </w:tabs>
        <w:spacing w:line="240" w:lineRule="auto"/>
        <w:ind w:firstLine="709"/>
        <w:contextualSpacing/>
        <w:jc w:val="both"/>
        <w:rPr>
          <w:rFonts w:ascii="Times New Roman" w:hAnsi="Times New Roman"/>
          <w:sz w:val="24"/>
          <w:szCs w:val="24"/>
        </w:rPr>
      </w:pPr>
      <w:r>
        <w:rPr>
          <w:rFonts w:ascii="Times New Roman" w:hAnsi="Times New Roman"/>
          <w:sz w:val="24"/>
          <w:szCs w:val="24"/>
        </w:rPr>
        <w:t>4.2.7.</w:t>
      </w:r>
      <w:r>
        <w:rPr>
          <w:rFonts w:ascii="Times New Roman" w:hAnsi="Times New Roman"/>
          <w:sz w:val="24"/>
          <w:szCs w:val="24"/>
        </w:rPr>
        <w:tab/>
        <w:t>Заказчик обязан немедленно уведомлять Исполнителя о любых изменениях в информации и/или документации, ранее предоставленной в качестве основы для оказания юридических и/или консультационных услуг;</w:t>
      </w:r>
    </w:p>
    <w:p w14:paraId="7F4FEB70" w14:textId="77777777" w:rsidR="00E07AE2" w:rsidRDefault="00E07AE2" w:rsidP="00E07AE2">
      <w:pPr>
        <w:widowControl w:val="0"/>
        <w:tabs>
          <w:tab w:val="left" w:pos="1418"/>
        </w:tabs>
        <w:spacing w:line="240" w:lineRule="auto"/>
        <w:ind w:firstLine="709"/>
        <w:contextualSpacing/>
        <w:jc w:val="both"/>
        <w:rPr>
          <w:rFonts w:ascii="Times New Roman" w:hAnsi="Times New Roman"/>
          <w:sz w:val="24"/>
          <w:szCs w:val="24"/>
        </w:rPr>
      </w:pPr>
      <w:r>
        <w:rPr>
          <w:rFonts w:ascii="Times New Roman" w:hAnsi="Times New Roman"/>
          <w:sz w:val="24"/>
          <w:szCs w:val="24"/>
        </w:rPr>
        <w:t>4.2.8.</w:t>
      </w:r>
      <w:r>
        <w:rPr>
          <w:rFonts w:ascii="Times New Roman" w:hAnsi="Times New Roman"/>
          <w:sz w:val="24"/>
          <w:szCs w:val="24"/>
        </w:rPr>
        <w:tab/>
        <w:t xml:space="preserve">Информация и консультации, предоставленные Исполнителем по настоящему Договору, должны использоваться Заказчиком только для внутренних целей. </w:t>
      </w:r>
    </w:p>
    <w:p w14:paraId="38082CFC" w14:textId="77777777" w:rsidR="00E07AE2" w:rsidRDefault="00E07AE2" w:rsidP="00E07AE2">
      <w:pPr>
        <w:tabs>
          <w:tab w:val="left" w:pos="709"/>
        </w:tabs>
        <w:spacing w:after="0" w:line="240" w:lineRule="auto"/>
        <w:ind w:left="1080" w:firstLine="708"/>
        <w:jc w:val="both"/>
        <w:rPr>
          <w:rFonts w:ascii="Times New Roman" w:hAnsi="Times New Roman"/>
          <w:sz w:val="24"/>
          <w:szCs w:val="24"/>
        </w:rPr>
      </w:pPr>
    </w:p>
    <w:p w14:paraId="2CB29EC8" w14:textId="77777777" w:rsidR="00E07AE2" w:rsidRDefault="00E07AE2" w:rsidP="00E07AE2">
      <w:pPr>
        <w:spacing w:after="0" w:line="240" w:lineRule="auto"/>
        <w:ind w:left="720" w:hanging="360"/>
        <w:jc w:val="center"/>
        <w:rPr>
          <w:rFonts w:ascii="Times New Roman" w:hAnsi="Times New Roman"/>
          <w:b/>
          <w:bCs/>
          <w:sz w:val="24"/>
          <w:szCs w:val="24"/>
        </w:rPr>
      </w:pPr>
      <w:r>
        <w:rPr>
          <w:rFonts w:ascii="Times New Roman" w:hAnsi="Times New Roman"/>
          <w:b/>
          <w:bCs/>
          <w:sz w:val="24"/>
          <w:szCs w:val="24"/>
        </w:rPr>
        <w:t>5.</w:t>
      </w:r>
      <w:r>
        <w:rPr>
          <w:rFonts w:ascii="Times New Roman" w:hAnsi="Times New Roman"/>
          <w:b/>
          <w:bCs/>
          <w:sz w:val="24"/>
          <w:szCs w:val="24"/>
        </w:rPr>
        <w:tab/>
        <w:t>Срок оказания услуг, срок действия Договора</w:t>
      </w:r>
    </w:p>
    <w:p w14:paraId="5B823353"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5.1. Настоящий Договор вступает в силу с даты подписания и действует в течение 1 (одного) года с даты его подписания. В отношении обязательств Сторон, возникших в период действия договора, договор действует до полного исполнения обязательств Сторонами, в том числе в случае, указанном в п. 5.2 настоящего Договора.</w:t>
      </w:r>
    </w:p>
    <w:p w14:paraId="2CF7DABC" w14:textId="77777777" w:rsidR="00E07AE2" w:rsidRDefault="00E07AE2" w:rsidP="00E07AE2">
      <w:pPr>
        <w:widowControl w:val="0"/>
        <w:spacing w:line="240" w:lineRule="auto"/>
        <w:ind w:firstLine="709"/>
        <w:contextualSpacing/>
        <w:jc w:val="both"/>
        <w:rPr>
          <w:rFonts w:ascii="Times New Roman" w:hAnsi="Times New Roman"/>
          <w:sz w:val="24"/>
          <w:szCs w:val="24"/>
        </w:rPr>
      </w:pPr>
      <w:r>
        <w:rPr>
          <w:rFonts w:ascii="Times New Roman" w:hAnsi="Times New Roman"/>
          <w:sz w:val="24"/>
          <w:szCs w:val="24"/>
        </w:rPr>
        <w:t>5.2. Настоящий Договор продолжает действовать после истечения периода оказания услуг, указанного в пункте 5.1 настоящего Договора, в отношении обязательств Сторон, возникших в связи с исполнением заданий (письменных запросов) Заказчика, выданных Исполнителю в течение указанного в пункте 5.1 настоящего Договора периода, в случае если указанный в таком задании срок его исполнения частично выходит за пределы периода оказания услуг, указанного в пункте 5.1 настоящего Договора, или если исполнение такого задания не может быть завершено в течение данного периода по не зависящим от воли Сторон причинам (например, в случае если судебное разбирательство не завершено к моменту истечения периода оказания услуг, указанного в пункте 5.1 настоящего Договора).</w:t>
      </w:r>
    </w:p>
    <w:p w14:paraId="3B8F2122" w14:textId="77777777" w:rsidR="00E07AE2" w:rsidRDefault="00E07AE2" w:rsidP="00E07AE2">
      <w:pPr>
        <w:widowControl w:val="0"/>
        <w:spacing w:line="240" w:lineRule="auto"/>
        <w:ind w:firstLine="709"/>
        <w:contextualSpacing/>
        <w:jc w:val="both"/>
        <w:rPr>
          <w:rFonts w:ascii="Times New Roman" w:hAnsi="Times New Roman"/>
          <w:b/>
          <w:bCs/>
          <w:sz w:val="24"/>
          <w:szCs w:val="24"/>
        </w:rPr>
      </w:pPr>
    </w:p>
    <w:p w14:paraId="7CF6F016" w14:textId="77777777" w:rsidR="00E07AE2" w:rsidRDefault="00E07AE2" w:rsidP="00E07AE2">
      <w:pPr>
        <w:spacing w:after="0" w:line="240" w:lineRule="auto"/>
        <w:ind w:left="720" w:hanging="360"/>
        <w:jc w:val="center"/>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t>Стоимость и порядок оплаты услуг Исполнителя</w:t>
      </w:r>
    </w:p>
    <w:p w14:paraId="28657AEC" w14:textId="77777777" w:rsidR="00E07AE2" w:rsidRDefault="00E07AE2" w:rsidP="00E07AE2">
      <w:pPr>
        <w:pStyle w:val="20"/>
        <w:widowControl w:val="0"/>
        <w:spacing w:after="60"/>
        <w:ind w:left="0" w:firstLine="709"/>
        <w:rPr>
          <w:sz w:val="24"/>
          <w:szCs w:val="24"/>
        </w:rPr>
      </w:pPr>
      <w:r>
        <w:rPr>
          <w:sz w:val="24"/>
          <w:szCs w:val="24"/>
        </w:rPr>
        <w:t xml:space="preserve">6.1. Предельная стоимость оказания услуг по договору составляет 6 500 000 (шесть миллионов пятьсот тысяч) рублей, </w:t>
      </w:r>
      <w:proofErr w:type="gramStart"/>
      <w:r>
        <w:rPr>
          <w:sz w:val="24"/>
          <w:szCs w:val="24"/>
        </w:rPr>
        <w:t>кроме того</w:t>
      </w:r>
      <w:proofErr w:type="gramEnd"/>
      <w:r>
        <w:rPr>
          <w:sz w:val="24"/>
          <w:szCs w:val="24"/>
        </w:rPr>
        <w:t xml:space="preserve"> НДС по общеустановленной ставке в соответствии с действующим законодательством РФ.</w:t>
      </w:r>
    </w:p>
    <w:p w14:paraId="58297E2F" w14:textId="77777777" w:rsidR="00E07AE2" w:rsidRDefault="00E07AE2" w:rsidP="00E07AE2">
      <w:pPr>
        <w:pStyle w:val="20"/>
        <w:widowControl w:val="0"/>
        <w:ind w:left="0" w:firstLine="709"/>
        <w:rPr>
          <w:sz w:val="24"/>
          <w:szCs w:val="24"/>
        </w:rPr>
      </w:pPr>
      <w:r>
        <w:rPr>
          <w:sz w:val="24"/>
          <w:szCs w:val="24"/>
        </w:rPr>
        <w:t>6.2. Стоимость услуг Исполнителя включает:</w:t>
      </w:r>
    </w:p>
    <w:p w14:paraId="4ADAB1BB" w14:textId="77777777" w:rsidR="00E07AE2" w:rsidRDefault="00E07AE2" w:rsidP="00E07AE2">
      <w:pPr>
        <w:pStyle w:val="20"/>
        <w:widowControl w:val="0"/>
        <w:ind w:left="0" w:firstLine="709"/>
        <w:rPr>
          <w:sz w:val="24"/>
          <w:szCs w:val="24"/>
        </w:rPr>
      </w:pPr>
      <w:r>
        <w:rPr>
          <w:sz w:val="24"/>
          <w:szCs w:val="24"/>
        </w:rPr>
        <w:t xml:space="preserve">6.2.1 Основное вознаграждение: вознаграждение, выплачиваемое Заказчиком Исполнителю, исчисляемое путем умножения общего количества фактически затраченных специалистами Исполнителя в отчетном периоде часов на выполнение обязательств по настоящему Договору на ставку (стоимость одного часа работ) конкретного специалиста в соответствии с приложением №2 настоящего Договора. Каждый специалист имеет собственную ставку, которая определяется в соответствии с его квалификацией, опытом и профессиональными знаниями. </w:t>
      </w:r>
    </w:p>
    <w:p w14:paraId="42E138E9" w14:textId="77777777" w:rsidR="00E07AE2" w:rsidRDefault="00E07AE2" w:rsidP="00E07AE2">
      <w:pPr>
        <w:pStyle w:val="20"/>
        <w:widowControl w:val="0"/>
        <w:tabs>
          <w:tab w:val="left" w:pos="426"/>
        </w:tabs>
        <w:ind w:left="0" w:firstLine="709"/>
        <w:rPr>
          <w:sz w:val="24"/>
          <w:szCs w:val="24"/>
        </w:rPr>
      </w:pPr>
      <w:r>
        <w:rPr>
          <w:sz w:val="24"/>
          <w:szCs w:val="24"/>
        </w:rPr>
        <w:t>В случае если Заказчик поручает Исполнителю оказание комплексных услуг по проекту (сделке), Стороны могут установить фиксированный размер Основного вознаграждения. Заказчик указывает в направляемом Исполнителю в соответствии с п.3.1 Договора запросе фиксированный размер Основного вознаграждения за выполнение работ/оказание услуг, указанных в запросе, а Исполнитель дает письменное согласование размера Основного вознаграждения, указанного в запросе. По завершении оказания услуг по запросу в полном объеме, Исполнитель включает оказанные услуги в Акт сдачи-приемки оказанных услуг, составляемый по итогам завершения оказания услуг.</w:t>
      </w:r>
    </w:p>
    <w:p w14:paraId="555124A6" w14:textId="77777777" w:rsidR="00E07AE2" w:rsidRDefault="00E07AE2" w:rsidP="00E07AE2">
      <w:pPr>
        <w:pStyle w:val="20"/>
        <w:widowControl w:val="0"/>
        <w:tabs>
          <w:tab w:val="left" w:pos="426"/>
        </w:tabs>
        <w:ind w:left="0" w:firstLine="709"/>
        <w:rPr>
          <w:sz w:val="24"/>
          <w:szCs w:val="24"/>
        </w:rPr>
      </w:pPr>
      <w:r>
        <w:rPr>
          <w:sz w:val="24"/>
          <w:szCs w:val="24"/>
        </w:rPr>
        <w:t>6.2.2.</w:t>
      </w:r>
      <w:r>
        <w:rPr>
          <w:b/>
          <w:sz w:val="24"/>
          <w:szCs w:val="24"/>
        </w:rPr>
        <w:t xml:space="preserve"> </w:t>
      </w:r>
      <w:r>
        <w:rPr>
          <w:sz w:val="24"/>
          <w:szCs w:val="24"/>
        </w:rPr>
        <w:t>Компенсацию затрат: вознаграждение, выплачиваемое Заказчиком Исполнителю, исчисляемое путем суммирования затрат Исполнителя, указанных в п.7.1 настоящего Договора. Предельная (максимально возможная) сумма Компенсации затрат по настоящему Договору составляет не более 10 % от суммы, указанной в п. 6.1 настоящего Договора, и включено в предельную стоимость договора.</w:t>
      </w:r>
    </w:p>
    <w:p w14:paraId="24F7E4A0" w14:textId="77777777" w:rsidR="00E07AE2" w:rsidRDefault="00E07AE2" w:rsidP="00E07AE2">
      <w:pPr>
        <w:pStyle w:val="20"/>
        <w:widowControl w:val="0"/>
        <w:tabs>
          <w:tab w:val="left" w:pos="426"/>
          <w:tab w:val="left" w:pos="1276"/>
        </w:tabs>
        <w:ind w:left="0" w:firstLine="709"/>
        <w:rPr>
          <w:sz w:val="24"/>
          <w:szCs w:val="24"/>
        </w:rPr>
      </w:pPr>
      <w:r>
        <w:rPr>
          <w:sz w:val="24"/>
          <w:szCs w:val="24"/>
        </w:rPr>
        <w:t>6.3.</w:t>
      </w:r>
      <w:r>
        <w:rPr>
          <w:sz w:val="24"/>
          <w:szCs w:val="24"/>
        </w:rPr>
        <w:tab/>
        <w:t xml:space="preserve">Заказчик выплачивает вознаграждение, указанное в п. 6.2 Договора в течение 30 </w:t>
      </w:r>
      <w:r>
        <w:rPr>
          <w:sz w:val="24"/>
          <w:szCs w:val="24"/>
        </w:rPr>
        <w:lastRenderedPageBreak/>
        <w:t>календарных дней с даты подписания Заказчиком Акта сдачи-приемки оказанных услуг на основании выставленных оригиналов Актов сдачи-приемки оказанных услуг, счетов-фактур, счета и документов, подтверждающих понесенные расходы, представляемых в целях компенсации затрат.</w:t>
      </w:r>
    </w:p>
    <w:p w14:paraId="550A8C51" w14:textId="77777777" w:rsidR="00E07AE2" w:rsidRDefault="00E07AE2" w:rsidP="00E07AE2">
      <w:pPr>
        <w:pStyle w:val="20"/>
        <w:widowControl w:val="0"/>
        <w:tabs>
          <w:tab w:val="left" w:pos="426"/>
          <w:tab w:val="left" w:pos="1276"/>
        </w:tabs>
        <w:ind w:left="0" w:firstLine="709"/>
        <w:rPr>
          <w:sz w:val="24"/>
          <w:szCs w:val="24"/>
        </w:rPr>
      </w:pPr>
      <w:r>
        <w:rPr>
          <w:sz w:val="24"/>
          <w:szCs w:val="24"/>
        </w:rPr>
        <w:t>Оплата производится в форме безналичного расчета путем перечисления денежных средств на расчетный счет Исполнителя, указанный в пункте 14 настоящего Договора.</w:t>
      </w:r>
    </w:p>
    <w:p w14:paraId="10B5D020" w14:textId="77777777" w:rsidR="00E07AE2" w:rsidRDefault="00E07AE2" w:rsidP="00E07AE2">
      <w:pPr>
        <w:pStyle w:val="20"/>
        <w:widowControl w:val="0"/>
        <w:tabs>
          <w:tab w:val="left" w:pos="426"/>
          <w:tab w:val="left" w:pos="1276"/>
        </w:tabs>
        <w:ind w:left="0" w:firstLine="709"/>
        <w:rPr>
          <w:sz w:val="24"/>
          <w:szCs w:val="24"/>
        </w:rPr>
      </w:pPr>
      <w:r>
        <w:rPr>
          <w:sz w:val="24"/>
          <w:szCs w:val="24"/>
        </w:rPr>
        <w:t>6.4.</w:t>
      </w:r>
      <w:r>
        <w:rPr>
          <w:sz w:val="24"/>
          <w:szCs w:val="24"/>
        </w:rPr>
        <w:tab/>
        <w:t>Днем осуществления платежа считается дата списания денежных средств с корреспондентского счета банка, обслуживающего Заказчика.</w:t>
      </w:r>
    </w:p>
    <w:p w14:paraId="29FE2728" w14:textId="77777777" w:rsidR="00E07AE2" w:rsidRDefault="00E07AE2" w:rsidP="00E07AE2">
      <w:pPr>
        <w:pStyle w:val="20"/>
        <w:widowControl w:val="0"/>
        <w:tabs>
          <w:tab w:val="left" w:pos="426"/>
          <w:tab w:val="left" w:pos="1276"/>
        </w:tabs>
        <w:ind w:left="0" w:firstLine="709"/>
        <w:rPr>
          <w:sz w:val="24"/>
          <w:szCs w:val="24"/>
        </w:rPr>
      </w:pPr>
      <w:r>
        <w:rPr>
          <w:sz w:val="24"/>
          <w:szCs w:val="24"/>
        </w:rPr>
        <w:t>6.5. Исполнитель не позднее 5 числа месяца, следующего за отчетным кварталом, а также по запросу Заказчика, направляет в адрес Заказчика оформленный со своей стороны акт сверки. Заказчик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1630E09B" w14:textId="77777777" w:rsidR="00E07AE2" w:rsidRDefault="00E07AE2" w:rsidP="00E07AE2">
      <w:pPr>
        <w:pStyle w:val="20"/>
        <w:widowControl w:val="0"/>
        <w:tabs>
          <w:tab w:val="left" w:pos="426"/>
          <w:tab w:val="left" w:pos="1276"/>
        </w:tabs>
        <w:ind w:left="0" w:firstLine="709"/>
        <w:rPr>
          <w:i/>
          <w:sz w:val="24"/>
          <w:szCs w:val="24"/>
        </w:rPr>
      </w:pPr>
      <w:r>
        <w:rPr>
          <w:sz w:val="24"/>
          <w:szCs w:val="24"/>
        </w:rPr>
        <w:t>6.6. Исполнитель в дату, следующую за датой окончания оказания услуг, установленной в Задании Заказчика, обязан уведомить об этом Заказчика, передать сканированные копии документов, подтверждающих факт оказания услуги средствами электронной связи по адресу электронной почты: tolcheeva_ea@interrao.ru</w:t>
      </w:r>
      <w:r>
        <w:rPr>
          <w:color w:val="365F91" w:themeColor="accent1" w:themeShade="BF"/>
          <w:sz w:val="24"/>
          <w:szCs w:val="24"/>
        </w:rPr>
        <w:t>.</w:t>
      </w:r>
      <w:r>
        <w:rPr>
          <w:sz w:val="24"/>
          <w:szCs w:val="24"/>
        </w:rPr>
        <w:t xml:space="preserve"> </w:t>
      </w:r>
      <w:r>
        <w:rPr>
          <w:i/>
          <w:sz w:val="24"/>
          <w:szCs w:val="24"/>
        </w:rPr>
        <w:t>Оригиналы документов, подтверждающих факт оказания услуги (подписанные Исполнителем акты приемки оказанных услуг и счета–фактуры, документы, подтверждающие понесенные расходы), должны быть направлены Заказчику не позднее 5 (пяти) календарных дней, считая со дня окончания оказания услуги</w:t>
      </w:r>
      <w:r>
        <w:rPr>
          <w:rStyle w:val="a8"/>
          <w:i/>
          <w:sz w:val="24"/>
          <w:szCs w:val="24"/>
        </w:rPr>
        <w:footnoteReference w:id="1"/>
      </w:r>
      <w:r>
        <w:rPr>
          <w:i/>
          <w:sz w:val="24"/>
          <w:szCs w:val="24"/>
        </w:rPr>
        <w:t>.</w:t>
      </w:r>
    </w:p>
    <w:p w14:paraId="6C256130" w14:textId="77777777" w:rsidR="00E07AE2" w:rsidRDefault="00E07AE2" w:rsidP="00E07AE2">
      <w:pPr>
        <w:pStyle w:val="20"/>
        <w:widowControl w:val="0"/>
        <w:tabs>
          <w:tab w:val="left" w:pos="426"/>
        </w:tabs>
        <w:ind w:left="0" w:firstLine="709"/>
        <w:rPr>
          <w:sz w:val="24"/>
          <w:szCs w:val="24"/>
        </w:rPr>
      </w:pPr>
      <w:r>
        <w:rPr>
          <w:sz w:val="24"/>
          <w:szCs w:val="24"/>
        </w:rPr>
        <w:t>Стороны по взаимному согласованию могут подписывать промежуточные акты сдачи-приемки услуг по настоящему Договору в пределах периода, в котором оказываются услуги по настоящему Договору.</w:t>
      </w:r>
    </w:p>
    <w:p w14:paraId="710E6831" w14:textId="77777777" w:rsidR="00E07AE2" w:rsidRDefault="00E07AE2" w:rsidP="00E07AE2">
      <w:pPr>
        <w:pStyle w:val="20"/>
        <w:tabs>
          <w:tab w:val="left" w:pos="900"/>
          <w:tab w:val="left" w:pos="1080"/>
          <w:tab w:val="left" w:pos="1620"/>
        </w:tabs>
        <w:ind w:left="0" w:firstLine="709"/>
        <w:rPr>
          <w:sz w:val="24"/>
          <w:szCs w:val="24"/>
        </w:rPr>
      </w:pPr>
      <w:r>
        <w:rPr>
          <w:sz w:val="24"/>
          <w:szCs w:val="24"/>
        </w:rPr>
        <w:t>Компенсация затрат в соответствии с перечнем расходов, понесенных Исполнителем, указанных в п.7.1 настоящего Договора на основании подтверждающих документов включается в Акт сдачи-приемки оказанных услуг по Заданию в качестве части вознаграждения Исполнителя.</w:t>
      </w:r>
    </w:p>
    <w:p w14:paraId="50C02672" w14:textId="77777777" w:rsidR="00E07AE2" w:rsidRDefault="00E07AE2" w:rsidP="00E07AE2">
      <w:pPr>
        <w:pStyle w:val="20"/>
        <w:widowControl w:val="0"/>
        <w:tabs>
          <w:tab w:val="left" w:pos="426"/>
          <w:tab w:val="left" w:pos="1276"/>
        </w:tabs>
        <w:ind w:left="0" w:firstLine="709"/>
        <w:rPr>
          <w:sz w:val="24"/>
          <w:szCs w:val="24"/>
        </w:rPr>
      </w:pPr>
      <w:r>
        <w:rPr>
          <w:sz w:val="24"/>
          <w:szCs w:val="24"/>
        </w:rPr>
        <w:t>6.7.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рабочих дней с момента получения данного уведомления Заказчика, представить недостающие копии документов Заказчику, что не освобождает Исполнителя от ответственности, предусмотренной в пункте 6.8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6.8 настоящего Договора.</w:t>
      </w:r>
    </w:p>
    <w:p w14:paraId="768FCCFC" w14:textId="77777777" w:rsidR="00E07AE2" w:rsidRDefault="00E07AE2" w:rsidP="00E07AE2">
      <w:pPr>
        <w:pStyle w:val="20"/>
        <w:widowControl w:val="0"/>
        <w:tabs>
          <w:tab w:val="left" w:pos="426"/>
          <w:tab w:val="left" w:pos="1276"/>
        </w:tabs>
        <w:ind w:left="0" w:firstLine="709"/>
        <w:rPr>
          <w:sz w:val="24"/>
          <w:szCs w:val="24"/>
        </w:rPr>
      </w:pPr>
      <w:r>
        <w:rPr>
          <w:sz w:val="24"/>
          <w:szCs w:val="24"/>
        </w:rPr>
        <w:t xml:space="preserve">6.8. За нарушение Исполнителем сроков исполнения обязательств по предоставлению документов в соответствии пунктом 6.6 настоящего Договора Заказчик имеет право потребовать от Исполнителя уплаты пени в размере 1/360 ставки рефинансирования ЦБ РФ от суммы, указанной в предоставленном с просрочкой акте приемки оказанных услуг, за каждый день просрочки. </w:t>
      </w:r>
    </w:p>
    <w:p w14:paraId="05B7DD21" w14:textId="77777777" w:rsidR="00E07AE2" w:rsidRDefault="00E07AE2" w:rsidP="00E07AE2">
      <w:pPr>
        <w:pStyle w:val="20"/>
        <w:jc w:val="center"/>
        <w:rPr>
          <w:b/>
          <w:sz w:val="24"/>
          <w:szCs w:val="24"/>
        </w:rPr>
      </w:pPr>
    </w:p>
    <w:p w14:paraId="79AAFEF2" w14:textId="77777777" w:rsidR="00E07AE2" w:rsidRDefault="00E07AE2" w:rsidP="00E07AE2">
      <w:pPr>
        <w:pStyle w:val="20"/>
        <w:jc w:val="center"/>
        <w:rPr>
          <w:b/>
          <w:sz w:val="24"/>
          <w:szCs w:val="24"/>
          <w:lang w:val="en-US"/>
        </w:rPr>
      </w:pPr>
      <w:r>
        <w:rPr>
          <w:b/>
          <w:sz w:val="24"/>
          <w:szCs w:val="24"/>
        </w:rPr>
        <w:t>7. Затраты Исполнителя</w:t>
      </w:r>
    </w:p>
    <w:p w14:paraId="30038074" w14:textId="77777777" w:rsidR="00E07AE2" w:rsidRDefault="00E07AE2" w:rsidP="00E07AE2">
      <w:pPr>
        <w:pStyle w:val="20"/>
        <w:numPr>
          <w:ilvl w:val="1"/>
          <w:numId w:val="27"/>
        </w:numPr>
        <w:tabs>
          <w:tab w:val="left" w:pos="900"/>
          <w:tab w:val="left" w:pos="1134"/>
        </w:tabs>
        <w:ind w:left="0" w:firstLine="709"/>
        <w:rPr>
          <w:sz w:val="24"/>
          <w:szCs w:val="24"/>
        </w:rPr>
      </w:pPr>
      <w:r>
        <w:rPr>
          <w:sz w:val="24"/>
          <w:szCs w:val="24"/>
        </w:rPr>
        <w:t>В соответствии с п.6.2 настоящего Договора, стоимость услуг Исполнителя включает Компенсацию затрат, которые понес Исполнитель в связи с исполнением своих обязанностей по настоящему Договору. К таким затратам относятся:</w:t>
      </w:r>
    </w:p>
    <w:p w14:paraId="1163A368" w14:textId="77777777" w:rsidR="00E07AE2" w:rsidRDefault="00E07AE2" w:rsidP="00E07AE2">
      <w:pPr>
        <w:pStyle w:val="20"/>
        <w:numPr>
          <w:ilvl w:val="2"/>
          <w:numId w:val="25"/>
        </w:numPr>
        <w:tabs>
          <w:tab w:val="left" w:pos="567"/>
          <w:tab w:val="left" w:pos="1080"/>
          <w:tab w:val="left" w:pos="1620"/>
        </w:tabs>
        <w:ind w:left="567" w:hanging="567"/>
        <w:rPr>
          <w:sz w:val="24"/>
          <w:szCs w:val="24"/>
        </w:rPr>
      </w:pPr>
      <w:r>
        <w:rPr>
          <w:sz w:val="24"/>
          <w:szCs w:val="24"/>
        </w:rPr>
        <w:lastRenderedPageBreak/>
        <w:t xml:space="preserve">  расходы, связанные с документооборотом (почтовые расходы, иные расходы по пересылке документов, посредством курьерской службы, факсимильной связи, расходы по изготовлению надлежащим образом заверенных копий, ксерокопий и т.п.);</w:t>
      </w:r>
    </w:p>
    <w:p w14:paraId="36808846" w14:textId="77777777" w:rsidR="00E07AE2" w:rsidRDefault="00E07AE2" w:rsidP="00E07AE2">
      <w:pPr>
        <w:pStyle w:val="20"/>
        <w:tabs>
          <w:tab w:val="left" w:pos="900"/>
          <w:tab w:val="left" w:pos="1080"/>
          <w:tab w:val="left" w:pos="1620"/>
        </w:tabs>
        <w:ind w:hanging="567"/>
        <w:rPr>
          <w:sz w:val="24"/>
          <w:szCs w:val="24"/>
        </w:rPr>
      </w:pPr>
      <w:r>
        <w:rPr>
          <w:sz w:val="24"/>
          <w:szCs w:val="24"/>
        </w:rPr>
        <w:t>7.1.2. расходы за совершение нотариальных действий, признаваемых Исполнителем необходимыми для последующего осуществления обусловленных настоящим Договором юридически значимых действий;</w:t>
      </w:r>
    </w:p>
    <w:p w14:paraId="7BF8C7CF" w14:textId="77777777" w:rsidR="00E07AE2" w:rsidRDefault="00E07AE2" w:rsidP="00E07AE2">
      <w:pPr>
        <w:pStyle w:val="20"/>
        <w:tabs>
          <w:tab w:val="left" w:pos="900"/>
          <w:tab w:val="left" w:pos="1080"/>
          <w:tab w:val="left" w:pos="1620"/>
        </w:tabs>
        <w:ind w:hanging="567"/>
        <w:rPr>
          <w:sz w:val="24"/>
          <w:szCs w:val="24"/>
        </w:rPr>
      </w:pPr>
      <w:r>
        <w:rPr>
          <w:sz w:val="24"/>
          <w:szCs w:val="24"/>
        </w:rPr>
        <w:t>7.1.3.   расходы, связанные с командированием Исполнителем специалистов Исполнителя, для надлежащего оказания услуг Заказчику по настоящему Договору вне места постоянной работы. Под суммой расходов, связанных с командированием специалистов Исполнителя для целей настоящего Договора понимается:</w:t>
      </w:r>
    </w:p>
    <w:p w14:paraId="12163D00" w14:textId="77777777" w:rsidR="00E07AE2" w:rsidRDefault="00E07AE2" w:rsidP="00E07AE2">
      <w:pPr>
        <w:pStyle w:val="20"/>
        <w:numPr>
          <w:ilvl w:val="0"/>
          <w:numId w:val="24"/>
        </w:numPr>
        <w:tabs>
          <w:tab w:val="left" w:pos="900"/>
          <w:tab w:val="left" w:pos="1080"/>
        </w:tabs>
        <w:ind w:left="567" w:hanging="283"/>
        <w:rPr>
          <w:sz w:val="24"/>
          <w:szCs w:val="24"/>
        </w:rPr>
      </w:pPr>
      <w:r>
        <w:rPr>
          <w:sz w:val="24"/>
          <w:szCs w:val="24"/>
        </w:rPr>
        <w:t>стоимость авиабилетов/железнодорожных билетов экономического класса, а также билетов иного класса при наличии письменного согласия Заказчика. В случае отказа Заказчика (отсутствия с его стороны письменного согласия) в приобретении билетов более высокого класса, при отсутствии билетов экономического класса, Исполнитель не несет ответственность за неисполнение обязательств по настоящему Договору в связи с невозможностью командирования специалиста Исполнителя для надлежащего оказания услуг Заказчику по настоящему Договору вне места постоянной работы;</w:t>
      </w:r>
    </w:p>
    <w:p w14:paraId="7A2ED295" w14:textId="77777777" w:rsidR="00E07AE2" w:rsidRDefault="00E07AE2" w:rsidP="00E07AE2">
      <w:pPr>
        <w:pStyle w:val="20"/>
        <w:numPr>
          <w:ilvl w:val="0"/>
          <w:numId w:val="24"/>
        </w:numPr>
        <w:tabs>
          <w:tab w:val="left" w:pos="900"/>
          <w:tab w:val="left" w:pos="1080"/>
        </w:tabs>
        <w:ind w:left="567" w:hanging="283"/>
        <w:rPr>
          <w:sz w:val="24"/>
          <w:szCs w:val="24"/>
        </w:rPr>
      </w:pPr>
      <w:r>
        <w:rPr>
          <w:sz w:val="24"/>
          <w:szCs w:val="24"/>
        </w:rPr>
        <w:t>суточные в размере 700 на территории РФ/2500 рублей на территории иностранных государств;</w:t>
      </w:r>
    </w:p>
    <w:p w14:paraId="7151970F" w14:textId="77777777" w:rsidR="00E07AE2" w:rsidRDefault="00E07AE2" w:rsidP="00E07AE2">
      <w:pPr>
        <w:pStyle w:val="20"/>
        <w:numPr>
          <w:ilvl w:val="0"/>
          <w:numId w:val="24"/>
        </w:numPr>
        <w:tabs>
          <w:tab w:val="left" w:pos="900"/>
          <w:tab w:val="left" w:pos="1080"/>
        </w:tabs>
        <w:ind w:left="567" w:hanging="283"/>
        <w:rPr>
          <w:sz w:val="24"/>
          <w:szCs w:val="24"/>
        </w:rPr>
      </w:pPr>
      <w:r>
        <w:rPr>
          <w:sz w:val="24"/>
          <w:szCs w:val="24"/>
        </w:rPr>
        <w:t xml:space="preserve">стоимость проживания в гостинице (номер эконом класса) по месту оказания услуг по фактически понесенным расходам. </w:t>
      </w:r>
    </w:p>
    <w:p w14:paraId="621D213E" w14:textId="77777777" w:rsidR="00E07AE2" w:rsidRDefault="00E07AE2" w:rsidP="00E07AE2">
      <w:pPr>
        <w:pStyle w:val="20"/>
        <w:numPr>
          <w:ilvl w:val="0"/>
          <w:numId w:val="24"/>
        </w:numPr>
        <w:tabs>
          <w:tab w:val="left" w:pos="900"/>
          <w:tab w:val="left" w:pos="1080"/>
        </w:tabs>
        <w:ind w:left="567" w:hanging="283"/>
        <w:rPr>
          <w:sz w:val="24"/>
          <w:szCs w:val="24"/>
        </w:rPr>
      </w:pPr>
      <w:r>
        <w:rPr>
          <w:sz w:val="24"/>
          <w:szCs w:val="24"/>
        </w:rPr>
        <w:t>стоимость проезда на такси от места проживания/работы до аэропорта (вокзала) и обратно по фактически понесенным расходам в случае, если Заказчик не обеспечит сотрудников Исполнителя транспортом самостоятельно, иные расходы на проезд по месту командирования.</w:t>
      </w:r>
    </w:p>
    <w:p w14:paraId="12913F0A" w14:textId="77777777" w:rsidR="00E07AE2" w:rsidRDefault="00E07AE2" w:rsidP="00E07AE2">
      <w:pPr>
        <w:pStyle w:val="20"/>
        <w:tabs>
          <w:tab w:val="left" w:pos="900"/>
          <w:tab w:val="left" w:pos="1080"/>
        </w:tabs>
        <w:ind w:hanging="567"/>
        <w:rPr>
          <w:sz w:val="24"/>
          <w:szCs w:val="24"/>
        </w:rPr>
      </w:pPr>
      <w:r>
        <w:rPr>
          <w:sz w:val="24"/>
          <w:szCs w:val="24"/>
        </w:rPr>
        <w:t>7.1.4.   расходы на междугородние (международные) телефонные переговоры, произведенные Исполнителем в связи с исполнением обязательств по настоящему Договору, а также на иные средства коммуникаций, в том числе на подключение доступа к интернету;</w:t>
      </w:r>
    </w:p>
    <w:p w14:paraId="692C0B3E" w14:textId="77777777" w:rsidR="00E07AE2" w:rsidRDefault="00E07AE2" w:rsidP="00E07AE2">
      <w:pPr>
        <w:pStyle w:val="20"/>
        <w:tabs>
          <w:tab w:val="left" w:pos="900"/>
          <w:tab w:val="left" w:pos="1080"/>
        </w:tabs>
        <w:ind w:hanging="567"/>
        <w:rPr>
          <w:sz w:val="24"/>
          <w:szCs w:val="24"/>
        </w:rPr>
      </w:pPr>
      <w:r>
        <w:rPr>
          <w:sz w:val="24"/>
          <w:szCs w:val="24"/>
        </w:rPr>
        <w:t>7.1.5. расходы на перевод документов, необходимых для надлежащего исполнения обязательств по настоящему Договору, а также по запросам Заказчика иных документов, апостиль документов и т.п.;</w:t>
      </w:r>
    </w:p>
    <w:p w14:paraId="59B83498" w14:textId="77777777" w:rsidR="00E07AE2" w:rsidRDefault="00E07AE2" w:rsidP="00E07AE2">
      <w:pPr>
        <w:pStyle w:val="20"/>
        <w:tabs>
          <w:tab w:val="left" w:pos="900"/>
          <w:tab w:val="left" w:pos="1080"/>
        </w:tabs>
        <w:ind w:hanging="567"/>
        <w:rPr>
          <w:sz w:val="24"/>
          <w:szCs w:val="24"/>
        </w:rPr>
      </w:pPr>
      <w:r>
        <w:rPr>
          <w:sz w:val="24"/>
          <w:szCs w:val="24"/>
        </w:rPr>
        <w:t>7.1.6.  расходы, связанные с платежами за выполнение регистрационных действий, выдачу документов, выполнение определенных действий государственными и/или муниципальными органами и организациями/учреждениями;</w:t>
      </w:r>
    </w:p>
    <w:p w14:paraId="0AC69AB7" w14:textId="77777777" w:rsidR="00E07AE2" w:rsidRDefault="00E07AE2" w:rsidP="00E07AE2">
      <w:pPr>
        <w:pStyle w:val="20"/>
        <w:tabs>
          <w:tab w:val="left" w:pos="900"/>
          <w:tab w:val="left" w:pos="1080"/>
        </w:tabs>
        <w:ind w:hanging="567"/>
        <w:rPr>
          <w:sz w:val="24"/>
          <w:szCs w:val="24"/>
        </w:rPr>
      </w:pPr>
      <w:r>
        <w:rPr>
          <w:sz w:val="24"/>
          <w:szCs w:val="24"/>
        </w:rPr>
        <w:t>7.1.7.</w:t>
      </w:r>
      <w:r>
        <w:rPr>
          <w:sz w:val="24"/>
          <w:szCs w:val="24"/>
        </w:rPr>
        <w:tab/>
        <w:t xml:space="preserve">   расходы, понесенные Исполнителем на оплату услуг/работ третьих лиц (в том числе необходимых специалистов и/или экспертов), привлеченных Исполнителем на основании п. 2.2 настоящего Договора с согласия Заказчика.</w:t>
      </w:r>
    </w:p>
    <w:p w14:paraId="002A1CC0" w14:textId="77777777" w:rsidR="00E07AE2" w:rsidRDefault="00E07AE2" w:rsidP="00E07AE2">
      <w:pPr>
        <w:pStyle w:val="20"/>
        <w:numPr>
          <w:ilvl w:val="1"/>
          <w:numId w:val="27"/>
        </w:numPr>
        <w:tabs>
          <w:tab w:val="left" w:pos="900"/>
          <w:tab w:val="left" w:pos="1080"/>
        </w:tabs>
        <w:ind w:left="0" w:firstLine="709"/>
        <w:rPr>
          <w:sz w:val="24"/>
          <w:szCs w:val="24"/>
        </w:rPr>
      </w:pPr>
      <w:r>
        <w:rPr>
          <w:sz w:val="24"/>
          <w:szCs w:val="24"/>
        </w:rPr>
        <w:t xml:space="preserve"> При возникновении дополнительных расходов, указанных в п. 7.1. в связи с оказанием услуг такие расходы возмещаются при условии предварительного письменного согласования с Заказчиком и на основании подтверждающих документов и отчетов. </w:t>
      </w:r>
    </w:p>
    <w:p w14:paraId="6A9DA30D" w14:textId="77777777" w:rsidR="00E07AE2" w:rsidRDefault="00E07AE2" w:rsidP="00E07AE2">
      <w:pPr>
        <w:spacing w:after="0" w:line="240" w:lineRule="auto"/>
        <w:jc w:val="both"/>
        <w:rPr>
          <w:rFonts w:ascii="Times New Roman" w:hAnsi="Times New Roman"/>
          <w:sz w:val="24"/>
          <w:szCs w:val="24"/>
        </w:rPr>
      </w:pPr>
    </w:p>
    <w:p w14:paraId="3C85177F" w14:textId="77777777" w:rsidR="00E07AE2" w:rsidRDefault="00E07AE2" w:rsidP="00E07AE2">
      <w:pPr>
        <w:pStyle w:val="a3"/>
        <w:numPr>
          <w:ilvl w:val="0"/>
          <w:numId w:val="25"/>
        </w:numPr>
        <w:spacing w:after="0" w:line="240" w:lineRule="auto"/>
        <w:jc w:val="center"/>
        <w:rPr>
          <w:rFonts w:ascii="Times New Roman" w:hAnsi="Times New Roman"/>
          <w:b/>
          <w:bCs/>
          <w:sz w:val="24"/>
          <w:szCs w:val="24"/>
        </w:rPr>
      </w:pPr>
      <w:r>
        <w:rPr>
          <w:rFonts w:ascii="Times New Roman" w:hAnsi="Times New Roman"/>
          <w:b/>
          <w:bCs/>
          <w:sz w:val="24"/>
          <w:szCs w:val="24"/>
        </w:rPr>
        <w:t>Досрочное расторжение Договора</w:t>
      </w:r>
    </w:p>
    <w:p w14:paraId="58E328F8" w14:textId="77777777" w:rsidR="00E07AE2" w:rsidRDefault="00E07AE2" w:rsidP="00E07AE2">
      <w:pPr>
        <w:tabs>
          <w:tab w:val="left" w:pos="1134"/>
        </w:tabs>
        <w:spacing w:after="0" w:line="240" w:lineRule="auto"/>
        <w:ind w:firstLine="709"/>
        <w:jc w:val="both"/>
        <w:rPr>
          <w:rFonts w:ascii="Times New Roman" w:hAnsi="Times New Roman"/>
          <w:sz w:val="24"/>
          <w:szCs w:val="24"/>
        </w:rPr>
      </w:pPr>
      <w:r>
        <w:rPr>
          <w:rFonts w:ascii="Times New Roman" w:hAnsi="Times New Roman"/>
          <w:sz w:val="24"/>
          <w:szCs w:val="24"/>
        </w:rPr>
        <w:t>8.1. Стороны имеют право досрочно расторгнуть настоящий Договор по взаимному согласию, оформляемому отдельным Соглашением</w:t>
      </w:r>
    </w:p>
    <w:p w14:paraId="1DA79706" w14:textId="77777777" w:rsidR="00E07AE2" w:rsidRDefault="00E07AE2" w:rsidP="00E07AE2">
      <w:pPr>
        <w:pStyle w:val="20"/>
        <w:widowControl w:val="0"/>
        <w:tabs>
          <w:tab w:val="left" w:pos="1134"/>
        </w:tabs>
        <w:ind w:left="0" w:firstLine="709"/>
        <w:rPr>
          <w:sz w:val="24"/>
          <w:szCs w:val="24"/>
        </w:rPr>
      </w:pPr>
      <w:r>
        <w:rPr>
          <w:sz w:val="24"/>
          <w:szCs w:val="24"/>
        </w:rPr>
        <w:t xml:space="preserve">8.2. Исполнитель имеет право отказаться от исполнения настоящего Договора в одностороннем порядке в случае предоставления Заказчиком недостоверных сведений, информации и/или документации, а также непредставления Заказчиком документов, необходимых Исполнителю для надлежащего оказания услуг по настоящему Договору, а также в случае существенных нарушений Заказчиком обязательств по настоящему Договору, в том числе в случае нарушения сроков выплаты вознаграждения Исполнителя, предусмотренных п.6.3 настоящего Договора, более чем на 10 (десять) банковских дней. В случае одностороннего отказа от исполнения Договора Исполнитель незамедлительно направляет в адрес Заказчика уведомление об одностороннем отказе от исполнения </w:t>
      </w:r>
      <w:r>
        <w:rPr>
          <w:sz w:val="24"/>
          <w:szCs w:val="24"/>
        </w:rPr>
        <w:lastRenderedPageBreak/>
        <w:t>обязательств по настоящему Договору.</w:t>
      </w:r>
    </w:p>
    <w:p w14:paraId="41598E5B" w14:textId="77777777" w:rsidR="00E07AE2" w:rsidRDefault="00E07AE2" w:rsidP="00E07AE2">
      <w:pPr>
        <w:pStyle w:val="20"/>
        <w:widowControl w:val="0"/>
        <w:tabs>
          <w:tab w:val="left" w:pos="1134"/>
        </w:tabs>
        <w:ind w:left="0" w:firstLine="709"/>
        <w:rPr>
          <w:b/>
          <w:sz w:val="24"/>
          <w:szCs w:val="24"/>
        </w:rPr>
      </w:pPr>
      <w:r>
        <w:rPr>
          <w:sz w:val="24"/>
          <w:szCs w:val="24"/>
        </w:rPr>
        <w:t>8.3. Заказчик имеет право в одностороннем порядке отказаться от исполнения настоящего Договора при условии оплаты Исполнителю указанного в п. 6.2.1 настоящего Договора вознаграждения, рассчитанного, исходя из объема услуг, фактически оказанных Исполнителем Заказчику на дату получения Исполнителем уведомления Заказчика об одностороннем отказе от исполнения настоящего Договора, а также возмещения указанной в п.6.2.2 настоящего Договора Компенсации затрат, рассчитанной в соответствии со статьей 7 настоящего Договора, исходя из размера затрат, которые понес Исполнитель в связи с выполнением своих обязанностей по настоящему Договору до даты получения от Заказчика уведомления об одностороннем отказе от исполнения настоящего Договора.</w:t>
      </w:r>
    </w:p>
    <w:p w14:paraId="23B71659" w14:textId="77777777" w:rsidR="00E07AE2" w:rsidRDefault="00E07AE2" w:rsidP="00E07AE2">
      <w:pPr>
        <w:pStyle w:val="20"/>
        <w:widowControl w:val="0"/>
        <w:tabs>
          <w:tab w:val="left" w:pos="1134"/>
        </w:tabs>
        <w:ind w:left="0" w:firstLine="709"/>
        <w:rPr>
          <w:sz w:val="24"/>
          <w:szCs w:val="24"/>
        </w:rPr>
      </w:pPr>
      <w:r>
        <w:rPr>
          <w:sz w:val="24"/>
          <w:szCs w:val="24"/>
        </w:rPr>
        <w:t>8.4. В случае досрочного прекращения срока действия Договора на основании п. 8.1, п.8.2, п. 11.2 настоящего Договора, стоимость услуг Исполнителя, указанная в п. 6.2.1 настоящего Договора, рассчитывается, исходя из объема услуг, фактически оказанных Исполнителем Заказчику на дату подписания Сторонами Соглашения о досрочном расторжении Договора или направления Исполнителем в адрес Заказчика уведомления об одностороннем отказе от исполнения обязательств по настоящему Договору, и оплачивается последним на основании составленного Сторонами Акта сдачи-приемки оказанных услуг и счета, выставленного Исполнителем.</w:t>
      </w:r>
    </w:p>
    <w:p w14:paraId="41E10D47" w14:textId="77777777" w:rsidR="00E07AE2" w:rsidRDefault="00E07AE2" w:rsidP="00E07AE2">
      <w:pPr>
        <w:spacing w:after="0" w:line="240" w:lineRule="auto"/>
        <w:ind w:firstLine="425"/>
        <w:jc w:val="center"/>
        <w:rPr>
          <w:rFonts w:ascii="Times New Roman" w:hAnsi="Times New Roman"/>
          <w:b/>
          <w:bCs/>
          <w:sz w:val="24"/>
          <w:szCs w:val="24"/>
        </w:rPr>
      </w:pPr>
    </w:p>
    <w:p w14:paraId="71C7386D" w14:textId="77777777" w:rsidR="00E07AE2" w:rsidRDefault="00E07AE2" w:rsidP="00E07AE2">
      <w:pPr>
        <w:spacing w:after="0" w:line="240" w:lineRule="auto"/>
        <w:ind w:firstLine="425"/>
        <w:jc w:val="center"/>
        <w:rPr>
          <w:rFonts w:ascii="Times New Roman" w:hAnsi="Times New Roman"/>
          <w:b/>
          <w:bCs/>
          <w:sz w:val="24"/>
          <w:szCs w:val="24"/>
        </w:rPr>
      </w:pPr>
      <w:r>
        <w:rPr>
          <w:rFonts w:ascii="Times New Roman" w:hAnsi="Times New Roman"/>
          <w:b/>
          <w:bCs/>
          <w:sz w:val="24"/>
          <w:szCs w:val="24"/>
        </w:rPr>
        <w:t>9. Конфиденциальность</w:t>
      </w:r>
    </w:p>
    <w:p w14:paraId="02CCB36C" w14:textId="77777777" w:rsidR="00E07AE2" w:rsidRDefault="00E07AE2" w:rsidP="00E07AE2">
      <w:pPr>
        <w:pStyle w:val="20"/>
        <w:widowControl w:val="0"/>
        <w:ind w:left="0" w:firstLine="709"/>
        <w:rPr>
          <w:sz w:val="24"/>
          <w:szCs w:val="24"/>
        </w:rPr>
      </w:pPr>
      <w:r>
        <w:rPr>
          <w:sz w:val="24"/>
          <w:szCs w:val="24"/>
        </w:rPr>
        <w:t>9.1. Стороны обязуются хранить в тайне любую информацию и данные, предоставляемые каждой из Сторон в связи с исполнением настоящего Договора, не раскрывать и не разглашать третьим лицам в целом или частично факты и информацию без предварительного письменного согласия другой Стороны настоящего Договора. Исполнитель обязуется не использовать факты или информацию, полученные при исполнении настоящего Договора, для любых целей без предварительного письменного согласия Заказчика, равно как и Заказчик обязуется не использовать такую информацию без предварительного письменного согласия Исполнителя.</w:t>
      </w:r>
    </w:p>
    <w:p w14:paraId="020BF999" w14:textId="77777777" w:rsidR="00E07AE2" w:rsidRDefault="00E07AE2" w:rsidP="00E07AE2">
      <w:pPr>
        <w:pStyle w:val="20"/>
        <w:widowControl w:val="0"/>
        <w:ind w:left="0" w:firstLine="709"/>
        <w:rPr>
          <w:sz w:val="24"/>
          <w:szCs w:val="24"/>
        </w:rPr>
      </w:pPr>
      <w:r>
        <w:rPr>
          <w:sz w:val="24"/>
          <w:szCs w:val="24"/>
        </w:rPr>
        <w:t>9.2. Обязательства конфиденциальности, возложенные на Исполнителя настоящим Договором, не будут распространяться на общедоступную информацию, а также на информацию, предоставляемую на основании законных требований уполномоченного государственного органа.</w:t>
      </w:r>
    </w:p>
    <w:p w14:paraId="20732160" w14:textId="77777777" w:rsidR="00E07AE2" w:rsidRDefault="00E07AE2" w:rsidP="00E07AE2">
      <w:pPr>
        <w:spacing w:after="0" w:line="240" w:lineRule="auto"/>
        <w:ind w:firstLine="567"/>
        <w:jc w:val="both"/>
        <w:rPr>
          <w:rFonts w:ascii="Times New Roman" w:hAnsi="Times New Roman"/>
          <w:b/>
          <w:bCs/>
          <w:sz w:val="24"/>
          <w:szCs w:val="24"/>
        </w:rPr>
      </w:pPr>
    </w:p>
    <w:p w14:paraId="7BD43296" w14:textId="77777777" w:rsidR="00E07AE2" w:rsidRDefault="00E07AE2" w:rsidP="00E07AE2">
      <w:pPr>
        <w:spacing w:after="0" w:line="240" w:lineRule="auto"/>
        <w:ind w:firstLine="425"/>
        <w:jc w:val="center"/>
        <w:rPr>
          <w:rFonts w:ascii="Times New Roman" w:hAnsi="Times New Roman"/>
          <w:b/>
          <w:bCs/>
          <w:sz w:val="24"/>
          <w:szCs w:val="24"/>
        </w:rPr>
      </w:pPr>
      <w:r>
        <w:rPr>
          <w:rFonts w:ascii="Times New Roman" w:hAnsi="Times New Roman"/>
          <w:b/>
          <w:bCs/>
          <w:sz w:val="24"/>
          <w:szCs w:val="24"/>
        </w:rPr>
        <w:t>10. Ответственность. Разрешение споров</w:t>
      </w:r>
    </w:p>
    <w:p w14:paraId="16A5B16F" w14:textId="77777777" w:rsidR="00E07AE2" w:rsidRDefault="00E07AE2" w:rsidP="00DA5326">
      <w:pPr>
        <w:pStyle w:val="20"/>
        <w:widowControl w:val="0"/>
        <w:tabs>
          <w:tab w:val="left" w:pos="851"/>
          <w:tab w:val="left" w:pos="1276"/>
        </w:tabs>
        <w:ind w:left="0" w:firstLine="709"/>
        <w:rPr>
          <w:sz w:val="24"/>
          <w:szCs w:val="24"/>
        </w:rPr>
      </w:pPr>
      <w:r>
        <w:rPr>
          <w:sz w:val="24"/>
          <w:szCs w:val="24"/>
        </w:rPr>
        <w:t>10.1.</w:t>
      </w:r>
      <w:r>
        <w:rPr>
          <w:sz w:val="24"/>
          <w:szCs w:val="24"/>
        </w:rPr>
        <w:tab/>
        <w:t>За неисполнение или ненадлежащее исполнение обязательств по настоящему Договору Исполнитель и Заказчик несут ответственность в соответствии с действующим законодательством.</w:t>
      </w:r>
    </w:p>
    <w:p w14:paraId="7E0D77E9" w14:textId="2FEAC507" w:rsidR="00E07AE2" w:rsidRDefault="00E07AE2" w:rsidP="00DA5326">
      <w:pPr>
        <w:pStyle w:val="20"/>
        <w:widowControl w:val="0"/>
        <w:numPr>
          <w:ilvl w:val="1"/>
          <w:numId w:val="26"/>
        </w:numPr>
        <w:tabs>
          <w:tab w:val="left" w:pos="851"/>
          <w:tab w:val="left" w:pos="1276"/>
          <w:tab w:val="left" w:pos="1418"/>
        </w:tabs>
        <w:ind w:left="0" w:firstLine="709"/>
        <w:rPr>
          <w:sz w:val="24"/>
          <w:szCs w:val="24"/>
        </w:rPr>
      </w:pPr>
      <w:r>
        <w:rPr>
          <w:sz w:val="24"/>
          <w:szCs w:val="24"/>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65BE2F70" w14:textId="77777777" w:rsidR="00E07AE2" w:rsidRDefault="00E07AE2" w:rsidP="00DA5326">
      <w:pPr>
        <w:pStyle w:val="20"/>
        <w:widowControl w:val="0"/>
        <w:numPr>
          <w:ilvl w:val="1"/>
          <w:numId w:val="26"/>
        </w:numPr>
        <w:tabs>
          <w:tab w:val="left" w:pos="851"/>
          <w:tab w:val="left" w:pos="1276"/>
        </w:tabs>
        <w:ind w:left="0" w:firstLine="709"/>
        <w:rPr>
          <w:sz w:val="24"/>
          <w:szCs w:val="24"/>
        </w:rPr>
      </w:pPr>
      <w:r>
        <w:rPr>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РФ.</w:t>
      </w:r>
    </w:p>
    <w:p w14:paraId="4C2EB706" w14:textId="77777777" w:rsidR="00E07AE2" w:rsidRDefault="00E07AE2" w:rsidP="00DA5326">
      <w:pPr>
        <w:pStyle w:val="20"/>
        <w:widowControl w:val="0"/>
        <w:numPr>
          <w:ilvl w:val="1"/>
          <w:numId w:val="26"/>
        </w:numPr>
        <w:tabs>
          <w:tab w:val="left" w:pos="851"/>
          <w:tab w:val="left" w:pos="1276"/>
        </w:tabs>
        <w:ind w:left="0" w:firstLine="709"/>
        <w:rPr>
          <w:sz w:val="24"/>
          <w:szCs w:val="24"/>
        </w:rPr>
      </w:pPr>
      <w:r>
        <w:rPr>
          <w:sz w:val="24"/>
          <w:szCs w:val="24"/>
        </w:rPr>
        <w:t>Споры, которые могут возникнуть при исполнении настоящего Договора разрешаются в духе взаимопонимания и согласно обычаям делового оборота, рассчитанным на длительное сотрудничество. В случае, если Стороны не придут к соглашению, споры по настоящему Договору разрешаются в Арбитражном суде г. Москвы в соответствии с действующим законодательством Российской Федерации.</w:t>
      </w:r>
    </w:p>
    <w:p w14:paraId="37304B21" w14:textId="77777777" w:rsidR="00E07AE2" w:rsidRDefault="00E07AE2" w:rsidP="00E07AE2">
      <w:pPr>
        <w:pStyle w:val="20"/>
        <w:widowControl w:val="0"/>
        <w:tabs>
          <w:tab w:val="left" w:pos="851"/>
          <w:tab w:val="left" w:pos="1276"/>
        </w:tabs>
        <w:ind w:left="709"/>
        <w:rPr>
          <w:sz w:val="24"/>
          <w:szCs w:val="24"/>
        </w:rPr>
      </w:pPr>
    </w:p>
    <w:p w14:paraId="52BF04AF" w14:textId="77777777" w:rsidR="00E07AE2" w:rsidRDefault="00E07AE2" w:rsidP="00E07AE2">
      <w:pPr>
        <w:pStyle w:val="a3"/>
        <w:numPr>
          <w:ilvl w:val="0"/>
          <w:numId w:val="26"/>
        </w:numPr>
        <w:spacing w:after="0" w:line="240" w:lineRule="auto"/>
        <w:jc w:val="center"/>
        <w:rPr>
          <w:rFonts w:ascii="Times New Roman" w:hAnsi="Times New Roman"/>
          <w:b/>
          <w:bCs/>
          <w:sz w:val="24"/>
          <w:szCs w:val="24"/>
        </w:rPr>
      </w:pPr>
      <w:r>
        <w:rPr>
          <w:rFonts w:ascii="Times New Roman" w:hAnsi="Times New Roman"/>
          <w:b/>
          <w:bCs/>
          <w:sz w:val="24"/>
          <w:szCs w:val="24"/>
        </w:rPr>
        <w:t>Освобождение от исполнения обязательств</w:t>
      </w:r>
    </w:p>
    <w:p w14:paraId="0523834C" w14:textId="77777777" w:rsidR="00E07AE2" w:rsidRDefault="00E07AE2" w:rsidP="00E07AE2">
      <w:pPr>
        <w:pStyle w:val="30"/>
        <w:widowControl w:val="0"/>
        <w:spacing w:line="240" w:lineRule="auto"/>
        <w:ind w:left="0" w:firstLine="709"/>
        <w:contextualSpacing/>
        <w:jc w:val="both"/>
        <w:rPr>
          <w:rFonts w:ascii="Times New Roman" w:hAnsi="Times New Roman"/>
          <w:sz w:val="24"/>
          <w:szCs w:val="24"/>
        </w:rPr>
      </w:pPr>
      <w:r>
        <w:rPr>
          <w:rFonts w:ascii="Times New Roman" w:hAnsi="Times New Roman"/>
          <w:sz w:val="24"/>
          <w:szCs w:val="24"/>
        </w:rPr>
        <w:t>11.1. Стороны освобождаются от ответственности за частичное или полное неисполнение своих обязательств по настоящему Договору, если это неисполнение явилось следствием обстоятельств непреодолимой силы (форс-мажорных обстоятельств).</w:t>
      </w:r>
    </w:p>
    <w:p w14:paraId="3E70A64B" w14:textId="77777777" w:rsidR="00E07AE2" w:rsidRDefault="00E07AE2" w:rsidP="00E07AE2">
      <w:pPr>
        <w:pStyle w:val="20"/>
        <w:widowControl w:val="0"/>
        <w:ind w:left="0" w:firstLine="709"/>
        <w:rPr>
          <w:sz w:val="24"/>
          <w:szCs w:val="24"/>
        </w:rPr>
      </w:pPr>
      <w:r>
        <w:rPr>
          <w:sz w:val="24"/>
          <w:szCs w:val="24"/>
        </w:rPr>
        <w:t>11.2. Сторона, для которой создалась невозможность исполнения условий Договора, обязана не позднее 10 (десяти) рабочих дней с момента наступления и прекращения форс-</w:t>
      </w:r>
      <w:r>
        <w:rPr>
          <w:sz w:val="24"/>
          <w:szCs w:val="24"/>
        </w:rPr>
        <w:lastRenderedPageBreak/>
        <w:t xml:space="preserve">мажорного обстоятельства в письменной форме уведомить другую Сторону, при этом срок выполнения обязательств по настоящему Договору переносится соразмерно времени, в течение которого действовали такие обстоятельства. Если в течение этого срока исполнение обязательств станет невозможным, либо нецелесообразным для Сторон, они могут расторгнуть Договор по взаимному согласию, оформляемому отдельным письменным Соглашением. </w:t>
      </w:r>
    </w:p>
    <w:p w14:paraId="02A8611E" w14:textId="77777777" w:rsidR="00E07AE2" w:rsidRDefault="00E07AE2" w:rsidP="00E07AE2">
      <w:pPr>
        <w:pStyle w:val="20"/>
        <w:widowControl w:val="0"/>
        <w:ind w:left="0" w:firstLine="709"/>
        <w:rPr>
          <w:sz w:val="24"/>
          <w:szCs w:val="24"/>
        </w:rPr>
      </w:pPr>
      <w:r>
        <w:rPr>
          <w:sz w:val="24"/>
          <w:szCs w:val="24"/>
        </w:rPr>
        <w:t>11.3. Надлежащим подтверждением наступления и окончания действия форс-мажорных обстоятельств будут служить документы, выдаваемые уполномоченными органами или организациями РФ. В противном случае Сторона лишается права ссылаться на эти обстоятельства как на основание неисполнения своих обязательств по договору.</w:t>
      </w:r>
    </w:p>
    <w:p w14:paraId="10A27586" w14:textId="77777777" w:rsidR="00E07AE2" w:rsidRDefault="00E07AE2" w:rsidP="00E07AE2">
      <w:pPr>
        <w:pStyle w:val="a5"/>
        <w:widowControl w:val="0"/>
        <w:tabs>
          <w:tab w:val="left" w:pos="851"/>
          <w:tab w:val="left" w:pos="1276"/>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11.4. При расторжении Договора по форс-мажорным обстоятельствам Стороны производят взаиморасчеты по обязательствам, выполненным на момент прекращения настоящего Договора в порядке, предусмотренном п.8.4 настоящего Договора.</w:t>
      </w:r>
    </w:p>
    <w:p w14:paraId="43833CF2" w14:textId="77777777" w:rsidR="00E07AE2" w:rsidRDefault="00E07AE2" w:rsidP="00E07AE2">
      <w:pPr>
        <w:pStyle w:val="a5"/>
        <w:widowControl w:val="0"/>
        <w:tabs>
          <w:tab w:val="left" w:pos="851"/>
          <w:tab w:val="left" w:pos="1276"/>
        </w:tabs>
        <w:spacing w:after="0" w:line="240" w:lineRule="auto"/>
        <w:ind w:left="0" w:firstLine="709"/>
        <w:contextualSpacing/>
        <w:jc w:val="both"/>
        <w:rPr>
          <w:rFonts w:ascii="Times New Roman" w:hAnsi="Times New Roman"/>
          <w:sz w:val="24"/>
          <w:szCs w:val="24"/>
        </w:rPr>
      </w:pPr>
    </w:p>
    <w:p w14:paraId="1CC5E14A" w14:textId="77777777" w:rsidR="00E07AE2" w:rsidRDefault="00E07AE2" w:rsidP="00E07AE2">
      <w:pPr>
        <w:pStyle w:val="a3"/>
        <w:numPr>
          <w:ilvl w:val="0"/>
          <w:numId w:val="26"/>
        </w:numPr>
        <w:spacing w:after="0" w:line="240" w:lineRule="auto"/>
        <w:jc w:val="center"/>
        <w:rPr>
          <w:rFonts w:ascii="Times New Roman" w:hAnsi="Times New Roman"/>
          <w:b/>
          <w:bCs/>
          <w:sz w:val="24"/>
          <w:szCs w:val="24"/>
        </w:rPr>
      </w:pPr>
      <w:r>
        <w:rPr>
          <w:rFonts w:ascii="Times New Roman" w:hAnsi="Times New Roman"/>
          <w:b/>
          <w:bCs/>
          <w:sz w:val="24"/>
          <w:szCs w:val="24"/>
        </w:rPr>
        <w:t>Электронный документооборот</w:t>
      </w:r>
    </w:p>
    <w:p w14:paraId="6E609165" w14:textId="77777777" w:rsidR="00E07AE2" w:rsidRDefault="00E07AE2" w:rsidP="00E07AE2">
      <w:pPr>
        <w:pStyle w:val="a3"/>
        <w:spacing w:after="0" w:line="240" w:lineRule="auto"/>
        <w:ind w:left="480"/>
        <w:rPr>
          <w:rFonts w:ascii="Times New Roman" w:hAnsi="Times New Roman"/>
          <w:b/>
          <w:bCs/>
          <w:sz w:val="24"/>
          <w:szCs w:val="24"/>
        </w:rPr>
      </w:pPr>
    </w:p>
    <w:p w14:paraId="09B6D4C5" w14:textId="77777777" w:rsidR="00E07AE2" w:rsidRDefault="00E07AE2" w:rsidP="00E07AE2">
      <w:pPr>
        <w:spacing w:after="0" w:line="240" w:lineRule="auto"/>
        <w:ind w:firstLine="567"/>
        <w:jc w:val="both"/>
        <w:rPr>
          <w:rFonts w:ascii="Times New Roman" w:hAnsi="Times New Roman"/>
          <w:sz w:val="24"/>
          <w:szCs w:val="24"/>
        </w:rPr>
      </w:pPr>
      <w:r>
        <w:rPr>
          <w:rFonts w:ascii="Times New Roman" w:hAnsi="Times New Roman"/>
          <w:sz w:val="24"/>
          <w:szCs w:val="24"/>
        </w:rPr>
        <w:t>12.1. 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Pr>
          <w:rFonts w:ascii="Times New Roman" w:hAnsi="Times New Roman"/>
          <w:sz w:val="24"/>
          <w:szCs w:val="24"/>
        </w:rPr>
        <w:t>Контур.Диадок</w:t>
      </w:r>
      <w:proofErr w:type="spellEnd"/>
      <w:r w:rsidRPr="00ED029E">
        <w:rPr>
          <w:rFonts w:ascii="Times New Roman" w:hAnsi="Times New Roman"/>
          <w:sz w:val="24"/>
          <w:szCs w:val="24"/>
        </w:rPr>
        <w:t xml:space="preserve">» </w:t>
      </w:r>
      <w:r w:rsidRPr="000B7E97">
        <w:rPr>
          <w:rFonts w:ascii="Times New Roman" w:hAnsi="Times New Roman"/>
          <w:i/>
          <w:sz w:val="24"/>
          <w:szCs w:val="24"/>
          <w:highlight w:val="yellow"/>
          <w:u w:val="single"/>
        </w:rPr>
        <w:t>(допускается дополнительно указать иного оператора по согласованию с контрагентом)</w:t>
      </w:r>
      <w:r w:rsidRPr="000B7E97">
        <w:rPr>
          <w:rFonts w:ascii="Times New Roman" w:hAnsi="Times New Roman"/>
          <w:sz w:val="24"/>
          <w:szCs w:val="24"/>
          <w:highlight w:val="yellow"/>
        </w:rPr>
        <w:t>.</w:t>
      </w:r>
      <w:r>
        <w:rPr>
          <w:rFonts w:ascii="Times New Roman" w:hAnsi="Times New Roman"/>
          <w:sz w:val="24"/>
          <w:szCs w:val="24"/>
        </w:rPr>
        <w:t xml:space="preserve"> Электронный документооборот Стороны осуществляют в соответствии с требованиями </w:t>
      </w:r>
      <w:r>
        <w:rPr>
          <w:rFonts w:ascii="Times New Roman" w:hAnsi="Times New Roman"/>
          <w:sz w:val="24"/>
          <w:szCs w:val="24"/>
          <w:lang w:eastAsia="ru-RU"/>
        </w:rPr>
        <w:t xml:space="preserve">Федерального закона от 06.04.2011 № 63-ФЗ «Об электронной подписи», иных нормативных правовых актов, </w:t>
      </w:r>
      <w:r>
        <w:rPr>
          <w:rFonts w:ascii="Times New Roman" w:hAnsi="Times New Roman"/>
          <w:sz w:val="24"/>
          <w:szCs w:val="24"/>
        </w:rPr>
        <w:t xml:space="preserve">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 </w:t>
      </w:r>
    </w:p>
    <w:p w14:paraId="460D2D75" w14:textId="77777777" w:rsidR="00E07AE2" w:rsidRDefault="00E07AE2" w:rsidP="00E07AE2">
      <w:pPr>
        <w:spacing w:after="0" w:line="240" w:lineRule="auto"/>
        <w:ind w:firstLine="567"/>
        <w:jc w:val="both"/>
        <w:rPr>
          <w:rFonts w:ascii="Times New Roman" w:hAnsi="Times New Roman"/>
          <w:sz w:val="24"/>
          <w:szCs w:val="24"/>
        </w:rPr>
      </w:pPr>
      <w:r>
        <w:rPr>
          <w:rFonts w:ascii="Times New Roman" w:hAnsi="Times New Roman"/>
          <w:sz w:val="24"/>
          <w:szCs w:val="24"/>
        </w:rPr>
        <w:t>12.2. 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0295BB92" w14:textId="77777777" w:rsidR="00E07AE2" w:rsidRDefault="00E07AE2" w:rsidP="00E07AE2">
      <w:pPr>
        <w:spacing w:after="0" w:line="240" w:lineRule="auto"/>
        <w:ind w:firstLine="567"/>
        <w:jc w:val="both"/>
        <w:rPr>
          <w:rFonts w:ascii="Times New Roman" w:eastAsia="MS Mincho" w:hAnsi="Times New Roman"/>
          <w:sz w:val="24"/>
          <w:szCs w:val="24"/>
          <w:lang w:eastAsia="ru-RU"/>
        </w:rPr>
      </w:pPr>
      <w:r>
        <w:rPr>
          <w:rFonts w:ascii="Times New Roman" w:hAnsi="Times New Roman"/>
          <w:sz w:val="24"/>
          <w:szCs w:val="24"/>
        </w:rPr>
        <w:t xml:space="preserve">12.3. Стороны в ходе исполнения договора </w:t>
      </w:r>
      <w:r>
        <w:rPr>
          <w:rFonts w:ascii="Times New Roman" w:eastAsia="MS Mincho" w:hAnsi="Times New Roman"/>
          <w:sz w:val="24"/>
          <w:szCs w:val="24"/>
          <w:lang w:eastAsia="ru-RU"/>
        </w:rPr>
        <w:t xml:space="preserve">при направлении исходящего электронного документа в интерфейсе Оператора ЭДО указывают в поле «комментарий»: </w:t>
      </w:r>
    </w:p>
    <w:p w14:paraId="45499041" w14:textId="77777777" w:rsidR="00E07AE2" w:rsidRDefault="00E07AE2" w:rsidP="00E07AE2">
      <w:pPr>
        <w:pStyle w:val="a3"/>
        <w:numPr>
          <w:ilvl w:val="0"/>
          <w:numId w:val="36"/>
        </w:numPr>
        <w:tabs>
          <w:tab w:val="left" w:pos="1134"/>
        </w:tabs>
        <w:spacing w:after="0" w:line="240" w:lineRule="auto"/>
        <w:ind w:left="0" w:firstLine="567"/>
        <w:contextualSpacing w:val="0"/>
        <w:jc w:val="both"/>
        <w:rPr>
          <w:rFonts w:ascii="Times New Roman" w:eastAsia="MS Mincho" w:hAnsi="Times New Roman"/>
          <w:sz w:val="24"/>
          <w:szCs w:val="24"/>
        </w:rPr>
      </w:pPr>
      <w:r>
        <w:rPr>
          <w:rFonts w:ascii="Times New Roman" w:eastAsia="MS Mincho" w:hAnsi="Times New Roman"/>
          <w:sz w:val="24"/>
          <w:szCs w:val="24"/>
        </w:rPr>
        <w:t>электронный адрес получателя документа:</w:t>
      </w:r>
      <w:r>
        <w:rPr>
          <w:rFonts w:ascii="Times New Roman" w:eastAsia="MS Mincho" w:hAnsi="Times New Roman"/>
          <w:b/>
          <w:sz w:val="24"/>
          <w:szCs w:val="24"/>
        </w:rPr>
        <w:t xml:space="preserve"> «</w:t>
      </w:r>
      <w:proofErr w:type="spellStart"/>
      <w:r w:rsidRPr="00F073D8">
        <w:rPr>
          <w:rFonts w:ascii="Times New Roman" w:eastAsia="MS Mincho" w:hAnsi="Times New Roman"/>
          <w:sz w:val="24"/>
          <w:szCs w:val="24"/>
          <w:lang w:val="en-US"/>
        </w:rPr>
        <w:t>tolcheeva</w:t>
      </w:r>
      <w:proofErr w:type="spellEnd"/>
      <w:r w:rsidRPr="005A343A">
        <w:rPr>
          <w:rFonts w:ascii="Times New Roman" w:eastAsia="MS Mincho" w:hAnsi="Times New Roman"/>
          <w:sz w:val="24"/>
          <w:szCs w:val="24"/>
          <w:u w:val="single"/>
        </w:rPr>
        <w:t>_</w:t>
      </w:r>
      <w:proofErr w:type="spellStart"/>
      <w:r w:rsidRPr="00F073D8">
        <w:rPr>
          <w:rFonts w:ascii="Times New Roman" w:eastAsia="MS Mincho" w:hAnsi="Times New Roman"/>
          <w:sz w:val="24"/>
          <w:szCs w:val="24"/>
          <w:lang w:val="en-US"/>
        </w:rPr>
        <w:t>ea</w:t>
      </w:r>
      <w:proofErr w:type="spellEnd"/>
      <w:r w:rsidRPr="00F073D8">
        <w:rPr>
          <w:rFonts w:ascii="Times New Roman" w:eastAsia="MS Mincho" w:hAnsi="Times New Roman"/>
          <w:sz w:val="24"/>
          <w:szCs w:val="24"/>
        </w:rPr>
        <w:t>@</w:t>
      </w:r>
      <w:proofErr w:type="spellStart"/>
      <w:r w:rsidRPr="00F073D8">
        <w:rPr>
          <w:rFonts w:ascii="Times New Roman" w:eastAsia="MS Mincho" w:hAnsi="Times New Roman"/>
          <w:sz w:val="24"/>
          <w:szCs w:val="24"/>
          <w:lang w:val="en-US"/>
        </w:rPr>
        <w:t>interrao</w:t>
      </w:r>
      <w:proofErr w:type="spellEnd"/>
      <w:r w:rsidRPr="00F073D8">
        <w:rPr>
          <w:rFonts w:ascii="Times New Roman" w:eastAsia="MS Mincho" w:hAnsi="Times New Roman"/>
          <w:sz w:val="24"/>
          <w:szCs w:val="24"/>
        </w:rPr>
        <w:t>.</w:t>
      </w:r>
      <w:proofErr w:type="spellStart"/>
      <w:r w:rsidRPr="00F073D8">
        <w:rPr>
          <w:rFonts w:ascii="Times New Roman" w:eastAsia="MS Mincho" w:hAnsi="Times New Roman"/>
          <w:sz w:val="24"/>
          <w:szCs w:val="24"/>
          <w:lang w:val="en-US"/>
        </w:rPr>
        <w:t>ru</w:t>
      </w:r>
      <w:proofErr w:type="spellEnd"/>
      <w:r>
        <w:rPr>
          <w:rFonts w:ascii="Times New Roman" w:eastAsia="MS Mincho" w:hAnsi="Times New Roman"/>
          <w:sz w:val="24"/>
          <w:szCs w:val="24"/>
        </w:rPr>
        <w:t>» (</w:t>
      </w:r>
      <w:r w:rsidRPr="00F871FA">
        <w:rPr>
          <w:rFonts w:ascii="Times New Roman" w:eastAsia="MS Mincho" w:hAnsi="Times New Roman"/>
          <w:i/>
          <w:sz w:val="24"/>
          <w:szCs w:val="24"/>
        </w:rPr>
        <w:t>стороны вправе в письменной форме, в т.ч. по электронной почте, согласовать дополнительный перечень получателей электронных документов</w:t>
      </w:r>
      <w:r>
        <w:rPr>
          <w:rFonts w:ascii="Times New Roman" w:eastAsia="MS Mincho" w:hAnsi="Times New Roman"/>
          <w:sz w:val="24"/>
          <w:szCs w:val="24"/>
        </w:rPr>
        <w:t xml:space="preserve">), для </w:t>
      </w:r>
      <w:r>
        <w:rPr>
          <w:rFonts w:ascii="Times New Roman" w:eastAsia="MS Mincho" w:hAnsi="Times New Roman"/>
          <w:sz w:val="24"/>
          <w:szCs w:val="24"/>
          <w:highlight w:val="yellow"/>
        </w:rPr>
        <w:t>(</w:t>
      </w:r>
      <w:r>
        <w:rPr>
          <w:rFonts w:ascii="Times New Roman" w:eastAsia="MS Mincho" w:hAnsi="Times New Roman"/>
          <w:i/>
          <w:sz w:val="24"/>
          <w:szCs w:val="24"/>
          <w:highlight w:val="yellow"/>
          <w:u w:val="single"/>
        </w:rPr>
        <w:t>указать наименование контрагента)</w:t>
      </w:r>
      <w:r>
        <w:rPr>
          <w:rFonts w:ascii="Times New Roman" w:eastAsia="MS Mincho" w:hAnsi="Times New Roman"/>
          <w:sz w:val="24"/>
          <w:szCs w:val="24"/>
        </w:rPr>
        <w:t>;</w:t>
      </w:r>
    </w:p>
    <w:p w14:paraId="322FDAA5" w14:textId="77777777" w:rsidR="00E07AE2" w:rsidRDefault="00E07AE2" w:rsidP="00E07AE2">
      <w:pPr>
        <w:pStyle w:val="a3"/>
        <w:numPr>
          <w:ilvl w:val="0"/>
          <w:numId w:val="36"/>
        </w:numPr>
        <w:tabs>
          <w:tab w:val="left" w:pos="1134"/>
        </w:tabs>
        <w:spacing w:after="0" w:line="240" w:lineRule="auto"/>
        <w:ind w:left="0" w:firstLine="567"/>
        <w:contextualSpacing w:val="0"/>
        <w:jc w:val="both"/>
        <w:rPr>
          <w:rFonts w:ascii="Times New Roman" w:eastAsia="MS Mincho" w:hAnsi="Times New Roman"/>
          <w:sz w:val="24"/>
          <w:szCs w:val="24"/>
        </w:rPr>
      </w:pPr>
      <w:r>
        <w:rPr>
          <w:rFonts w:ascii="Times New Roman" w:eastAsia="MS Mincho" w:hAnsi="Times New Roman"/>
          <w:sz w:val="24"/>
          <w:szCs w:val="24"/>
        </w:rPr>
        <w:t>регистрационный номер и дату договора.</w:t>
      </w:r>
    </w:p>
    <w:p w14:paraId="70E3ABED" w14:textId="77777777" w:rsidR="00E07AE2" w:rsidRDefault="00E07AE2" w:rsidP="00E07AE2">
      <w:pPr>
        <w:spacing w:after="0" w:line="240" w:lineRule="auto"/>
        <w:ind w:firstLine="567"/>
        <w:jc w:val="both"/>
        <w:rPr>
          <w:rFonts w:ascii="Times New Roman" w:hAnsi="Times New Roman"/>
          <w:i/>
          <w:sz w:val="24"/>
          <w:szCs w:val="24"/>
          <w:u w:val="single"/>
        </w:rPr>
      </w:pPr>
      <w:r>
        <w:rPr>
          <w:rFonts w:ascii="Times New Roman" w:hAnsi="Times New Roman"/>
          <w:sz w:val="24"/>
          <w:szCs w:val="24"/>
        </w:rPr>
        <w:t xml:space="preserve">12.4. Стороны </w:t>
      </w:r>
      <w:r>
        <w:rPr>
          <w:rFonts w:ascii="Times New Roman" w:eastAsia="MS Mincho" w:hAnsi="Times New Roman"/>
          <w:sz w:val="24"/>
          <w:szCs w:val="24"/>
        </w:rPr>
        <w:t xml:space="preserve">под номером договора понимают регистрационный номер договора, указанный со стороны ПАО «Интер РАО». Регистрационный номер договора также указывается во всех документах, предусмотренных в рамках исполнения договора. </w:t>
      </w:r>
    </w:p>
    <w:p w14:paraId="6947A7F1" w14:textId="77777777" w:rsidR="00E07AE2" w:rsidRDefault="00E07AE2" w:rsidP="00E07AE2">
      <w:pPr>
        <w:pStyle w:val="a5"/>
        <w:widowControl w:val="0"/>
        <w:tabs>
          <w:tab w:val="left" w:pos="851"/>
          <w:tab w:val="left" w:pos="1276"/>
        </w:tabs>
        <w:spacing w:after="0" w:line="240" w:lineRule="auto"/>
        <w:ind w:left="0" w:firstLine="709"/>
        <w:contextualSpacing/>
        <w:jc w:val="both"/>
        <w:rPr>
          <w:rFonts w:ascii="Times New Roman" w:hAnsi="Times New Roman"/>
          <w:sz w:val="24"/>
          <w:szCs w:val="24"/>
        </w:rPr>
      </w:pPr>
    </w:p>
    <w:p w14:paraId="7D02CAB3" w14:textId="77777777" w:rsidR="00E07AE2" w:rsidRDefault="00E07AE2" w:rsidP="00E07AE2">
      <w:pPr>
        <w:pStyle w:val="a3"/>
        <w:numPr>
          <w:ilvl w:val="0"/>
          <w:numId w:val="26"/>
        </w:numPr>
        <w:spacing w:after="0" w:line="240" w:lineRule="auto"/>
        <w:jc w:val="center"/>
        <w:rPr>
          <w:rFonts w:ascii="Times New Roman" w:hAnsi="Times New Roman"/>
          <w:b/>
          <w:bCs/>
          <w:sz w:val="24"/>
          <w:szCs w:val="24"/>
        </w:rPr>
      </w:pPr>
      <w:r>
        <w:rPr>
          <w:rFonts w:ascii="Times New Roman" w:hAnsi="Times New Roman"/>
          <w:b/>
          <w:bCs/>
          <w:sz w:val="24"/>
          <w:szCs w:val="24"/>
        </w:rPr>
        <w:t>Прочие условия</w:t>
      </w:r>
    </w:p>
    <w:p w14:paraId="6F27226C" w14:textId="77777777" w:rsidR="00E07AE2" w:rsidRDefault="00E07AE2" w:rsidP="00E07AE2">
      <w:pPr>
        <w:pStyle w:val="20"/>
        <w:widowControl w:val="0"/>
        <w:numPr>
          <w:ilvl w:val="1"/>
          <w:numId w:val="35"/>
        </w:numPr>
        <w:tabs>
          <w:tab w:val="left" w:pos="0"/>
          <w:tab w:val="left" w:pos="993"/>
          <w:tab w:val="left" w:pos="1276"/>
        </w:tabs>
        <w:ind w:left="0" w:firstLine="567"/>
        <w:rPr>
          <w:sz w:val="24"/>
          <w:szCs w:val="24"/>
        </w:rPr>
      </w:pPr>
      <w:r>
        <w:rPr>
          <w:sz w:val="24"/>
          <w:szCs w:val="24"/>
        </w:rPr>
        <w:t>Договор и другие письменные документы, подписанные квалифицированной электронной или собственноручной подписью представителей Сторон у, имеют юридическую силу.</w:t>
      </w:r>
    </w:p>
    <w:p w14:paraId="4B606A91" w14:textId="77777777" w:rsidR="00E07AE2" w:rsidRDefault="00E07AE2" w:rsidP="00E07AE2">
      <w:pPr>
        <w:pStyle w:val="20"/>
        <w:widowControl w:val="0"/>
        <w:numPr>
          <w:ilvl w:val="1"/>
          <w:numId w:val="35"/>
        </w:numPr>
        <w:tabs>
          <w:tab w:val="left" w:pos="0"/>
          <w:tab w:val="left" w:pos="993"/>
          <w:tab w:val="left" w:pos="1276"/>
        </w:tabs>
        <w:spacing w:after="60"/>
        <w:ind w:left="142" w:firstLine="567"/>
        <w:rPr>
          <w:sz w:val="24"/>
          <w:szCs w:val="24"/>
        </w:rPr>
      </w:pPr>
      <w:r>
        <w:rPr>
          <w:sz w:val="24"/>
          <w:szCs w:val="24"/>
        </w:rPr>
        <w:t xml:space="preserve">Контактным лицом в процессе оказания услуг по настоящему Договору со стороны Исполнителя является: ФИО _________________эл. </w:t>
      </w:r>
      <w:proofErr w:type="spellStart"/>
      <w:r>
        <w:rPr>
          <w:sz w:val="24"/>
          <w:szCs w:val="24"/>
        </w:rPr>
        <w:t>адрес____________тел</w:t>
      </w:r>
      <w:proofErr w:type="spellEnd"/>
      <w:r>
        <w:rPr>
          <w:sz w:val="24"/>
          <w:szCs w:val="24"/>
        </w:rPr>
        <w:t>.</w:t>
      </w:r>
    </w:p>
    <w:p w14:paraId="4CE514B7" w14:textId="77777777" w:rsidR="00E07AE2" w:rsidRDefault="00E07AE2" w:rsidP="00E07AE2">
      <w:pPr>
        <w:pStyle w:val="20"/>
        <w:widowControl w:val="0"/>
        <w:numPr>
          <w:ilvl w:val="1"/>
          <w:numId w:val="35"/>
        </w:numPr>
        <w:tabs>
          <w:tab w:val="left" w:pos="0"/>
          <w:tab w:val="left" w:pos="993"/>
          <w:tab w:val="left" w:pos="1276"/>
        </w:tabs>
        <w:ind w:left="0" w:firstLine="567"/>
        <w:rPr>
          <w:sz w:val="24"/>
          <w:szCs w:val="24"/>
        </w:rPr>
      </w:pPr>
      <w:r>
        <w:rPr>
          <w:sz w:val="24"/>
          <w:szCs w:val="24"/>
        </w:rPr>
        <w:t>Настоящий Договор может быть изменен или дополнен по соглашению Сторон, оформленному письменно и подписанному полномочными представителями Сторон.</w:t>
      </w:r>
    </w:p>
    <w:p w14:paraId="0B589ABB" w14:textId="77777777" w:rsidR="00E07AE2" w:rsidRDefault="00E07AE2" w:rsidP="00E07AE2">
      <w:pPr>
        <w:pStyle w:val="20"/>
        <w:widowControl w:val="0"/>
        <w:numPr>
          <w:ilvl w:val="1"/>
          <w:numId w:val="35"/>
        </w:numPr>
        <w:tabs>
          <w:tab w:val="left" w:pos="0"/>
          <w:tab w:val="left" w:pos="993"/>
          <w:tab w:val="left" w:pos="1276"/>
        </w:tabs>
        <w:ind w:left="0" w:firstLine="567"/>
        <w:rPr>
          <w:sz w:val="24"/>
          <w:szCs w:val="24"/>
        </w:rPr>
      </w:pPr>
      <w:r>
        <w:rPr>
          <w:sz w:val="24"/>
          <w:szCs w:val="24"/>
        </w:rPr>
        <w:t>Настоящий Договор содержит три приложения:</w:t>
      </w:r>
    </w:p>
    <w:p w14:paraId="6134C123"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t>Приложение №1 «Перечень юридических и консультационных услуг, оказываемых Исполнителем Заказчику».</w:t>
      </w:r>
    </w:p>
    <w:p w14:paraId="3FE24750"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t>Приложение №2 «Почасовая стоимость услуг специалистов Исполнителя»</w:t>
      </w:r>
    </w:p>
    <w:p w14:paraId="66D69B9B"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t>Приложение № 3 «Антикоррупционная оговорка»</w:t>
      </w:r>
    </w:p>
    <w:p w14:paraId="521C7774"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t>Приложение №4 «Налоговая оговорка»</w:t>
      </w:r>
    </w:p>
    <w:p w14:paraId="291F776E"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t xml:space="preserve">Приложение №5 «Форма акта сдачи-приемки оказанных услуг» </w:t>
      </w:r>
    </w:p>
    <w:p w14:paraId="37358C15"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t>Приложение №6 «Соглашение о конфиденциальности»</w:t>
      </w:r>
    </w:p>
    <w:p w14:paraId="1C4BC24B" w14:textId="77777777" w:rsidR="00E07AE2" w:rsidRDefault="00E07AE2" w:rsidP="00E07AE2">
      <w:pPr>
        <w:pStyle w:val="20"/>
        <w:widowControl w:val="0"/>
        <w:numPr>
          <w:ilvl w:val="0"/>
          <w:numId w:val="28"/>
        </w:numPr>
        <w:tabs>
          <w:tab w:val="left" w:pos="0"/>
          <w:tab w:val="left" w:pos="993"/>
          <w:tab w:val="left" w:pos="1134"/>
        </w:tabs>
        <w:ind w:left="0" w:firstLine="567"/>
        <w:rPr>
          <w:sz w:val="24"/>
          <w:szCs w:val="24"/>
        </w:rPr>
      </w:pPr>
      <w:r>
        <w:rPr>
          <w:sz w:val="24"/>
          <w:szCs w:val="24"/>
        </w:rPr>
        <w:lastRenderedPageBreak/>
        <w:t>Приложение №7 «Форма справки о цепочке собственников Заказчику»</w:t>
      </w:r>
    </w:p>
    <w:p w14:paraId="216987B9" w14:textId="77777777" w:rsidR="00E07AE2" w:rsidRDefault="00E07AE2" w:rsidP="00E07AE2">
      <w:pPr>
        <w:pStyle w:val="20"/>
        <w:widowControl w:val="0"/>
        <w:tabs>
          <w:tab w:val="left" w:pos="0"/>
          <w:tab w:val="left" w:pos="993"/>
          <w:tab w:val="left" w:pos="1276"/>
        </w:tabs>
        <w:ind w:left="0" w:firstLine="567"/>
        <w:rPr>
          <w:sz w:val="24"/>
          <w:szCs w:val="24"/>
        </w:rPr>
      </w:pPr>
      <w:r>
        <w:rPr>
          <w:sz w:val="24"/>
          <w:szCs w:val="24"/>
        </w:rPr>
        <w:t>Все приложения к Договору являются его неотъемлемой частью.</w:t>
      </w:r>
    </w:p>
    <w:p w14:paraId="68887AD4" w14:textId="77777777" w:rsidR="00E07AE2" w:rsidRDefault="00E07AE2" w:rsidP="00E07AE2">
      <w:pPr>
        <w:pStyle w:val="20"/>
        <w:widowControl w:val="0"/>
        <w:numPr>
          <w:ilvl w:val="1"/>
          <w:numId w:val="35"/>
        </w:numPr>
        <w:tabs>
          <w:tab w:val="left" w:pos="0"/>
          <w:tab w:val="left" w:pos="993"/>
          <w:tab w:val="left" w:pos="1276"/>
        </w:tabs>
        <w:ind w:left="0" w:firstLine="567"/>
        <w:rPr>
          <w:sz w:val="24"/>
          <w:szCs w:val="24"/>
        </w:rPr>
      </w:pPr>
      <w:r>
        <w:rPr>
          <w:sz w:val="24"/>
          <w:szCs w:val="24"/>
        </w:rPr>
        <w:t>Настоящий Договор составлен в двух экземплярах, имеющих одинаковую юридическую силу.</w:t>
      </w:r>
    </w:p>
    <w:p w14:paraId="56DD00D0" w14:textId="77777777" w:rsidR="00E07AE2" w:rsidRDefault="00E07AE2" w:rsidP="00E07AE2">
      <w:pPr>
        <w:pStyle w:val="20"/>
        <w:widowControl w:val="0"/>
        <w:tabs>
          <w:tab w:val="left" w:pos="0"/>
          <w:tab w:val="left" w:pos="993"/>
          <w:tab w:val="left" w:pos="1276"/>
        </w:tabs>
        <w:ind w:left="709"/>
        <w:rPr>
          <w:sz w:val="24"/>
          <w:szCs w:val="24"/>
        </w:rPr>
      </w:pPr>
    </w:p>
    <w:p w14:paraId="777517AE" w14:textId="77777777" w:rsidR="00E07AE2" w:rsidRDefault="00E07AE2" w:rsidP="00E07AE2">
      <w:pPr>
        <w:numPr>
          <w:ilvl w:val="0"/>
          <w:numId w:val="35"/>
        </w:numPr>
        <w:tabs>
          <w:tab w:val="left" w:pos="0"/>
          <w:tab w:val="left" w:pos="360"/>
        </w:tabs>
        <w:spacing w:after="0" w:line="240" w:lineRule="auto"/>
        <w:jc w:val="center"/>
        <w:rPr>
          <w:rFonts w:ascii="Times New Roman" w:hAnsi="Times New Roman"/>
          <w:b/>
          <w:bCs/>
          <w:sz w:val="24"/>
          <w:szCs w:val="24"/>
        </w:rPr>
      </w:pPr>
      <w:r>
        <w:rPr>
          <w:rFonts w:ascii="Times New Roman" w:hAnsi="Times New Roman"/>
          <w:b/>
          <w:bCs/>
          <w:sz w:val="24"/>
          <w:szCs w:val="24"/>
        </w:rPr>
        <w:t>Реквизиты Сторон</w:t>
      </w:r>
    </w:p>
    <w:p w14:paraId="621A7288" w14:textId="77777777" w:rsidR="00E07AE2" w:rsidRPr="00AC230A" w:rsidRDefault="00E07AE2" w:rsidP="00E07AE2">
      <w:pPr>
        <w:pStyle w:val="af7"/>
        <w:shd w:val="clear" w:color="auto" w:fill="FFFFFF"/>
        <w:spacing w:before="0" w:beforeAutospacing="0" w:after="0" w:afterAutospacing="0"/>
        <w:rPr>
          <w:color w:val="000000"/>
        </w:rPr>
      </w:pPr>
      <w:r w:rsidRPr="00AC230A">
        <w:rPr>
          <w:b/>
          <w:bCs/>
          <w:color w:val="000000"/>
          <w:shd w:val="clear" w:color="auto" w:fill="FFFFFF"/>
        </w:rPr>
        <w:t>Заказчик: ПАО «Интер РАО»</w:t>
      </w:r>
    </w:p>
    <w:p w14:paraId="2BA8C338"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Место нахождения Общества: Российская Федерация, г. Москва</w:t>
      </w:r>
    </w:p>
    <w:p w14:paraId="0455FFD5"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Почтовый адрес: Российская Федерация, 119435, г. Москва,</w:t>
      </w:r>
    </w:p>
    <w:p w14:paraId="7244429A" w14:textId="77777777" w:rsidR="00E07AE2" w:rsidRDefault="00E07AE2" w:rsidP="00E07AE2">
      <w:pPr>
        <w:pStyle w:val="af7"/>
        <w:shd w:val="clear" w:color="auto" w:fill="FFFFFF"/>
        <w:spacing w:before="0" w:beforeAutospacing="0" w:after="0" w:afterAutospacing="0"/>
        <w:rPr>
          <w:color w:val="000000"/>
        </w:rPr>
      </w:pPr>
      <w:r w:rsidRPr="00A442D8">
        <w:rPr>
          <w:color w:val="000000"/>
        </w:rPr>
        <w:t xml:space="preserve">ул. Большая </w:t>
      </w:r>
      <w:proofErr w:type="spellStart"/>
      <w:r w:rsidRPr="00A442D8">
        <w:rPr>
          <w:color w:val="000000"/>
        </w:rPr>
        <w:t>Пироговская</w:t>
      </w:r>
      <w:proofErr w:type="spellEnd"/>
      <w:r w:rsidRPr="00A442D8">
        <w:rPr>
          <w:color w:val="000000"/>
        </w:rPr>
        <w:t>, д. 27, стр. 2</w:t>
      </w:r>
    </w:p>
    <w:p w14:paraId="3FBBFEF0"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Телефон: +7 (495) 664-88-40</w:t>
      </w:r>
    </w:p>
    <w:p w14:paraId="2A3013BB"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ИНН: </w:t>
      </w:r>
      <w:r w:rsidRPr="00A442D8">
        <w:rPr>
          <w:b/>
          <w:bCs/>
          <w:color w:val="000000"/>
        </w:rPr>
        <w:t>2320109650</w:t>
      </w:r>
    </w:p>
    <w:p w14:paraId="1171BEE9"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КПП: </w:t>
      </w:r>
      <w:r w:rsidRPr="00A442D8">
        <w:rPr>
          <w:b/>
          <w:bCs/>
          <w:color w:val="000000"/>
        </w:rPr>
        <w:t>770401001</w:t>
      </w:r>
      <w:r w:rsidRPr="00A442D8">
        <w:rPr>
          <w:color w:val="000000"/>
        </w:rPr>
        <w:t> (по месту нахождения)</w:t>
      </w:r>
    </w:p>
    <w:p w14:paraId="53B5992E"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         </w:t>
      </w:r>
      <w:r w:rsidRPr="00A442D8">
        <w:rPr>
          <w:b/>
          <w:bCs/>
          <w:color w:val="000000"/>
        </w:rPr>
        <w:t>997650001</w:t>
      </w:r>
      <w:r w:rsidRPr="00A442D8">
        <w:rPr>
          <w:color w:val="000000"/>
        </w:rPr>
        <w:t> (по месту учета в качестве крупнейшего налогоплательщика)</w:t>
      </w:r>
    </w:p>
    <w:p w14:paraId="78C25DD0"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ОГРН: </w:t>
      </w:r>
      <w:r w:rsidRPr="00A442D8">
        <w:rPr>
          <w:b/>
          <w:bCs/>
          <w:color w:val="000000"/>
        </w:rPr>
        <w:t>1022302933630</w:t>
      </w:r>
    </w:p>
    <w:p w14:paraId="5395E82D" w14:textId="77777777" w:rsidR="00E07AE2" w:rsidRPr="00A442D8" w:rsidRDefault="00E07AE2" w:rsidP="00E07AE2">
      <w:pPr>
        <w:pStyle w:val="af7"/>
        <w:shd w:val="clear" w:color="auto" w:fill="FFFFFF"/>
        <w:spacing w:before="0" w:beforeAutospacing="0" w:after="0" w:afterAutospacing="0"/>
        <w:rPr>
          <w:color w:val="000000"/>
        </w:rPr>
      </w:pPr>
    </w:p>
    <w:p w14:paraId="38F8EAAD" w14:textId="77777777" w:rsidR="00E07AE2" w:rsidRPr="00A442D8" w:rsidRDefault="00E07AE2" w:rsidP="00E07AE2">
      <w:pPr>
        <w:pStyle w:val="af7"/>
        <w:shd w:val="clear" w:color="auto" w:fill="FFFFFF"/>
        <w:spacing w:before="0" w:beforeAutospacing="0" w:after="0" w:afterAutospacing="0"/>
        <w:rPr>
          <w:color w:val="000000"/>
        </w:rPr>
      </w:pPr>
      <w:r w:rsidRPr="00A442D8">
        <w:rPr>
          <w:b/>
          <w:bCs/>
          <w:color w:val="000000"/>
        </w:rPr>
        <w:t xml:space="preserve">Платежные реквизиты </w:t>
      </w:r>
    </w:p>
    <w:p w14:paraId="404FD101" w14:textId="77777777" w:rsidR="00E07AE2" w:rsidRPr="00A442D8" w:rsidRDefault="00E07AE2" w:rsidP="00E07AE2">
      <w:pPr>
        <w:pStyle w:val="af7"/>
        <w:shd w:val="clear" w:color="auto" w:fill="FFFFFF"/>
        <w:spacing w:before="0" w:beforeAutospacing="0" w:after="0" w:afterAutospacing="0"/>
        <w:rPr>
          <w:color w:val="000000"/>
        </w:rPr>
      </w:pPr>
      <w:r w:rsidRPr="00A442D8">
        <w:rPr>
          <w:b/>
          <w:bCs/>
          <w:color w:val="000000"/>
          <w:u w:val="single"/>
        </w:rPr>
        <w:t>Для расчетов в рублях РФ</w:t>
      </w:r>
    </w:p>
    <w:p w14:paraId="5111EB41" w14:textId="77777777" w:rsidR="00E07AE2" w:rsidRPr="00A442D8" w:rsidRDefault="00E07AE2" w:rsidP="00E07AE2">
      <w:pPr>
        <w:pStyle w:val="af7"/>
        <w:shd w:val="clear" w:color="auto" w:fill="FFFFFF"/>
        <w:spacing w:before="0" w:beforeAutospacing="0" w:after="0" w:afterAutospacing="0"/>
        <w:rPr>
          <w:color w:val="000000"/>
        </w:rPr>
      </w:pPr>
      <w:r w:rsidRPr="00A442D8">
        <w:rPr>
          <w:b/>
          <w:bCs/>
          <w:color w:val="000000"/>
        </w:rPr>
        <w:t>«Газпромбанк» (Акционерное общество)</w:t>
      </w:r>
    </w:p>
    <w:p w14:paraId="377AF8ED"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Адрес БАНКА: Российская Федерация, 117420, г. Москва, ул. Наметкина, д. 16,</w:t>
      </w:r>
    </w:p>
    <w:p w14:paraId="03AC6D8C"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корпус 1</w:t>
      </w:r>
    </w:p>
    <w:p w14:paraId="08F35859"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БИК: </w:t>
      </w:r>
      <w:r w:rsidRPr="00A442D8">
        <w:rPr>
          <w:b/>
          <w:bCs/>
          <w:color w:val="000000"/>
        </w:rPr>
        <w:t>044525823</w:t>
      </w:r>
    </w:p>
    <w:p w14:paraId="7A91028E"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ИНН БАНКА: </w:t>
      </w:r>
      <w:r w:rsidRPr="00A442D8">
        <w:rPr>
          <w:b/>
          <w:bCs/>
          <w:color w:val="000000"/>
        </w:rPr>
        <w:t>7744001497</w:t>
      </w:r>
    </w:p>
    <w:p w14:paraId="281BF294"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КПП БАНКА: </w:t>
      </w:r>
      <w:r w:rsidRPr="00A442D8">
        <w:rPr>
          <w:b/>
          <w:bCs/>
          <w:color w:val="000000"/>
        </w:rPr>
        <w:t>997950001</w:t>
      </w:r>
    </w:p>
    <w:p w14:paraId="5335EE4F"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Корреспондентский счет № </w:t>
      </w:r>
      <w:r w:rsidRPr="00A442D8">
        <w:rPr>
          <w:b/>
          <w:bCs/>
          <w:color w:val="000000"/>
        </w:rPr>
        <w:t>30101810200000000823</w:t>
      </w:r>
      <w:r w:rsidRPr="00A442D8">
        <w:rPr>
          <w:color w:val="000000"/>
        </w:rPr>
        <w:t> в ГУ Банка России по ЦФО</w:t>
      </w:r>
    </w:p>
    <w:p w14:paraId="57041EAB" w14:textId="77777777" w:rsidR="00E07AE2" w:rsidRPr="00A442D8" w:rsidRDefault="00E07AE2" w:rsidP="00E07AE2">
      <w:pPr>
        <w:pStyle w:val="af7"/>
        <w:shd w:val="clear" w:color="auto" w:fill="FFFFFF"/>
        <w:spacing w:before="0" w:beforeAutospacing="0" w:after="0" w:afterAutospacing="0"/>
        <w:rPr>
          <w:color w:val="000000"/>
        </w:rPr>
      </w:pPr>
      <w:r w:rsidRPr="00A442D8">
        <w:rPr>
          <w:color w:val="000000"/>
        </w:rPr>
        <w:t>Расчетный счет № </w:t>
      </w:r>
      <w:r w:rsidRPr="00A442D8">
        <w:rPr>
          <w:b/>
          <w:bCs/>
          <w:color w:val="000000"/>
        </w:rPr>
        <w:t>40702810800000014844</w:t>
      </w:r>
    </w:p>
    <w:p w14:paraId="54197B62" w14:textId="77777777" w:rsidR="00E07AE2" w:rsidRDefault="00E07AE2" w:rsidP="00E07AE2">
      <w:pPr>
        <w:tabs>
          <w:tab w:val="left" w:pos="0"/>
          <w:tab w:val="left" w:pos="360"/>
        </w:tabs>
        <w:spacing w:after="0" w:line="240" w:lineRule="auto"/>
        <w:ind w:left="480"/>
        <w:rPr>
          <w:rFonts w:ascii="Times New Roman" w:hAnsi="Times New Roman"/>
          <w:b/>
          <w:bCs/>
          <w:sz w:val="24"/>
          <w:szCs w:val="24"/>
        </w:rPr>
      </w:pPr>
    </w:p>
    <w:p w14:paraId="709F42B4" w14:textId="77777777" w:rsidR="00E07AE2" w:rsidRDefault="00E07AE2" w:rsidP="00E07AE2">
      <w:pPr>
        <w:tabs>
          <w:tab w:val="left" w:pos="0"/>
          <w:tab w:val="left" w:pos="360"/>
        </w:tabs>
        <w:spacing w:after="0" w:line="240" w:lineRule="auto"/>
        <w:ind w:left="480"/>
        <w:rPr>
          <w:rFonts w:ascii="Times New Roman" w:hAnsi="Times New Roman"/>
          <w:b/>
          <w:bCs/>
          <w:sz w:val="24"/>
          <w:szCs w:val="24"/>
        </w:rPr>
      </w:pPr>
    </w:p>
    <w:p w14:paraId="28CEE702" w14:textId="77777777" w:rsidR="00E07AE2" w:rsidRDefault="00E07AE2" w:rsidP="00E07AE2">
      <w:pPr>
        <w:ind w:left="4956"/>
        <w:rPr>
          <w:b/>
          <w:color w:val="000000"/>
          <w:spacing w:val="-3"/>
        </w:rPr>
      </w:pP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t xml:space="preserve">                </w:t>
      </w:r>
      <w:r>
        <w:t>___________________ /                                             /</w:t>
      </w:r>
      <w:r>
        <w:rPr>
          <w:b/>
          <w:color w:val="000000"/>
          <w:spacing w:val="-3"/>
        </w:rPr>
        <w:t xml:space="preserve">                             </w:t>
      </w:r>
    </w:p>
    <w:p w14:paraId="2480F5B2" w14:textId="77777777" w:rsidR="00E07AE2" w:rsidRDefault="00E07AE2" w:rsidP="00E07AE2">
      <w:pPr>
        <w:ind w:left="4956"/>
        <w:rPr>
          <w:rFonts w:ascii="Times New Roman" w:hAnsi="Times New Roman"/>
          <w:color w:val="000000"/>
          <w:spacing w:val="-3"/>
          <w:sz w:val="24"/>
          <w:szCs w:val="24"/>
        </w:rPr>
      </w:pPr>
      <w:r>
        <w:rPr>
          <w:rFonts w:ascii="Times New Roman" w:hAnsi="Times New Roman"/>
          <w:color w:val="000000"/>
          <w:spacing w:val="-3"/>
          <w:sz w:val="24"/>
          <w:szCs w:val="24"/>
        </w:rPr>
        <w:t>М.П.</w:t>
      </w:r>
    </w:p>
    <w:p w14:paraId="025E6976" w14:textId="77777777" w:rsidR="00E07AE2" w:rsidRDefault="00E07AE2" w:rsidP="00E07AE2">
      <w:pPr>
        <w:spacing w:after="0"/>
        <w:rPr>
          <w:rFonts w:ascii="Times New Roman" w:hAnsi="Times New Roman"/>
          <w:szCs w:val="24"/>
        </w:rPr>
      </w:pPr>
      <w:r>
        <w:rPr>
          <w:rFonts w:ascii="Times New Roman" w:hAnsi="Times New Roman"/>
          <w:b/>
          <w:bCs/>
          <w:szCs w:val="24"/>
        </w:rPr>
        <w:t xml:space="preserve">Исполнитель: </w:t>
      </w:r>
      <w:r>
        <w:rPr>
          <w:rFonts w:ascii="Times New Roman" w:hAnsi="Times New Roman"/>
          <w:szCs w:val="24"/>
        </w:rPr>
        <w:t>_________________</w:t>
      </w:r>
    </w:p>
    <w:p w14:paraId="7B008564" w14:textId="77777777" w:rsidR="00E07AE2" w:rsidRDefault="00E07AE2" w:rsidP="00E07AE2">
      <w:pPr>
        <w:spacing w:after="0" w:line="240" w:lineRule="auto"/>
        <w:jc w:val="both"/>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Адрес места нахождения: </w:t>
      </w:r>
    </w:p>
    <w:p w14:paraId="5E0A5001"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Индекс, ______________________________</w:t>
      </w:r>
    </w:p>
    <w:p w14:paraId="4CAC1EE3"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
          <w:bCs/>
          <w:sz w:val="26"/>
          <w:szCs w:val="26"/>
          <w:lang w:eastAsia="ru-RU"/>
        </w:rPr>
        <w:t>Почтовый адрес</w:t>
      </w:r>
      <w:r>
        <w:rPr>
          <w:rFonts w:ascii="Times New Roman" w:eastAsia="Times New Roman" w:hAnsi="Times New Roman"/>
          <w:bCs/>
          <w:sz w:val="26"/>
          <w:szCs w:val="26"/>
          <w:lang w:eastAsia="ru-RU"/>
        </w:rPr>
        <w:t>: Индекс, ______________________________</w:t>
      </w:r>
    </w:p>
    <w:p w14:paraId="0229D338"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Телефон: +7 (_____) _________ </w:t>
      </w:r>
    </w:p>
    <w:p w14:paraId="1998BC46"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val="en-US" w:eastAsia="ru-RU"/>
        </w:rPr>
        <w:t>e</w:t>
      </w:r>
      <w:r>
        <w:rPr>
          <w:rFonts w:ascii="Times New Roman" w:eastAsia="Times New Roman" w:hAnsi="Times New Roman"/>
          <w:bCs/>
          <w:sz w:val="26"/>
          <w:szCs w:val="26"/>
          <w:lang w:eastAsia="ru-RU"/>
        </w:rPr>
        <w:t>-</w:t>
      </w:r>
      <w:r>
        <w:rPr>
          <w:rFonts w:ascii="Times New Roman" w:eastAsia="Times New Roman" w:hAnsi="Times New Roman"/>
          <w:bCs/>
          <w:sz w:val="26"/>
          <w:szCs w:val="26"/>
          <w:lang w:val="en-US" w:eastAsia="ru-RU"/>
        </w:rPr>
        <w:t>mail</w:t>
      </w:r>
      <w:r>
        <w:rPr>
          <w:rFonts w:ascii="Times New Roman" w:eastAsia="Times New Roman" w:hAnsi="Times New Roman"/>
          <w:bCs/>
          <w:sz w:val="26"/>
          <w:szCs w:val="26"/>
          <w:lang w:eastAsia="ru-RU"/>
        </w:rPr>
        <w:t xml:space="preserve">: </w:t>
      </w:r>
      <w:r>
        <w:rPr>
          <w:rFonts w:ascii="Times New Roman" w:hAnsi="Times New Roman"/>
        </w:rPr>
        <w:t>____________@__________________</w:t>
      </w:r>
    </w:p>
    <w:p w14:paraId="137B945D" w14:textId="77777777" w:rsidR="00E07AE2" w:rsidRDefault="00E07AE2" w:rsidP="00E07AE2">
      <w:pPr>
        <w:spacing w:after="0" w:line="240" w:lineRule="auto"/>
        <w:jc w:val="both"/>
        <w:rPr>
          <w:rFonts w:ascii="Times New Roman" w:hAnsi="Times New Roman"/>
          <w:sz w:val="24"/>
          <w:szCs w:val="24"/>
        </w:rPr>
      </w:pPr>
      <w:r>
        <w:rPr>
          <w:rFonts w:ascii="Times New Roman" w:hAnsi="Times New Roman"/>
          <w:sz w:val="24"/>
          <w:szCs w:val="24"/>
        </w:rPr>
        <w:t xml:space="preserve"> ИНН ________________ КПП ____________</w:t>
      </w:r>
    </w:p>
    <w:p w14:paraId="06F7707B"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ОГРН ___________________</w:t>
      </w:r>
    </w:p>
    <w:p w14:paraId="5DA2D71A" w14:textId="77777777" w:rsidR="00E07AE2" w:rsidRDefault="00E07AE2" w:rsidP="00E07AE2">
      <w:pPr>
        <w:spacing w:after="0" w:line="240" w:lineRule="auto"/>
        <w:jc w:val="both"/>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Банковские реквизиты:</w:t>
      </w:r>
    </w:p>
    <w:p w14:paraId="4B22F808"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р/с ___________________</w:t>
      </w:r>
    </w:p>
    <w:p w14:paraId="179220DA"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в _________________________ </w:t>
      </w:r>
    </w:p>
    <w:p w14:paraId="5C030BC8"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к/с ___________________</w:t>
      </w:r>
    </w:p>
    <w:p w14:paraId="7BE7E785" w14:textId="77777777" w:rsidR="00E07AE2" w:rsidRDefault="00E07AE2" w:rsidP="00E07AE2">
      <w:pPr>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БИК _______________</w:t>
      </w:r>
    </w:p>
    <w:p w14:paraId="0AA9E0CA" w14:textId="77777777" w:rsidR="00E07AE2" w:rsidRDefault="00E07AE2" w:rsidP="00E07AE2">
      <w:pPr>
        <w:ind w:left="4956"/>
        <w:rPr>
          <w:b/>
          <w:color w:val="000000"/>
          <w:spacing w:val="-3"/>
        </w:rPr>
      </w:pPr>
      <w:r>
        <w:t xml:space="preserve">___________________ / </w:t>
      </w:r>
      <w:r w:rsidRPr="00F871FA">
        <w:rPr>
          <w:u w:val="single"/>
        </w:rPr>
        <w:t xml:space="preserve">                                           </w:t>
      </w:r>
      <w:r>
        <w:t xml:space="preserve"> /</w:t>
      </w:r>
      <w:r>
        <w:rPr>
          <w:b/>
          <w:color w:val="000000"/>
          <w:spacing w:val="-3"/>
        </w:rPr>
        <w:t xml:space="preserve">                             </w:t>
      </w:r>
    </w:p>
    <w:p w14:paraId="32216872" w14:textId="77777777" w:rsidR="00E07AE2" w:rsidRDefault="00E07AE2" w:rsidP="00E07AE2">
      <w:pPr>
        <w:pStyle w:val="20"/>
        <w:widowControl w:val="0"/>
        <w:contextualSpacing/>
        <w:jc w:val="right"/>
        <w:rPr>
          <w:b/>
          <w:bCs/>
          <w:sz w:val="20"/>
        </w:rPr>
      </w:pPr>
    </w:p>
    <w:p w14:paraId="46B0A6B2" w14:textId="77777777" w:rsidR="00E07AE2" w:rsidRDefault="00E07AE2" w:rsidP="00E07AE2">
      <w:pPr>
        <w:rPr>
          <w:rFonts w:ascii="Times New Roman" w:eastAsia="Times New Roman" w:hAnsi="Times New Roman"/>
          <w:b/>
          <w:bCs/>
          <w:sz w:val="20"/>
          <w:szCs w:val="20"/>
          <w:lang w:eastAsia="ru-RU"/>
        </w:rPr>
      </w:pPr>
      <w:r>
        <w:rPr>
          <w:b/>
          <w:bCs/>
          <w:sz w:val="20"/>
        </w:rPr>
        <w:br w:type="page"/>
      </w:r>
    </w:p>
    <w:p w14:paraId="01F7C6DF" w14:textId="77777777" w:rsidR="00E07AE2" w:rsidRDefault="00E07AE2" w:rsidP="00E07AE2">
      <w:pPr>
        <w:pStyle w:val="20"/>
        <w:widowControl w:val="0"/>
        <w:contextualSpacing/>
        <w:jc w:val="right"/>
        <w:rPr>
          <w:b/>
          <w:sz w:val="20"/>
        </w:rPr>
      </w:pPr>
      <w:r>
        <w:rPr>
          <w:b/>
          <w:bCs/>
          <w:sz w:val="20"/>
        </w:rPr>
        <w:lastRenderedPageBreak/>
        <w:t xml:space="preserve">Приложение № 1 к </w:t>
      </w:r>
      <w:r>
        <w:rPr>
          <w:b/>
          <w:sz w:val="20"/>
        </w:rPr>
        <w:t>Договору № ________</w:t>
      </w:r>
    </w:p>
    <w:p w14:paraId="19950213" w14:textId="77777777" w:rsidR="00E07AE2" w:rsidRDefault="00E07AE2" w:rsidP="00E07AE2">
      <w:pPr>
        <w:pStyle w:val="20"/>
        <w:widowControl w:val="0"/>
        <w:contextualSpacing/>
        <w:jc w:val="right"/>
        <w:rPr>
          <w:b/>
          <w:bCs/>
          <w:sz w:val="20"/>
        </w:rPr>
      </w:pPr>
      <w:r>
        <w:rPr>
          <w:b/>
          <w:sz w:val="20"/>
        </w:rPr>
        <w:t>об оказании юридических и консультационных услуг от</w:t>
      </w:r>
      <w:r>
        <w:rPr>
          <w:b/>
          <w:bCs/>
          <w:sz w:val="20"/>
        </w:rPr>
        <w:t xml:space="preserve"> «__» __________ 202__ г.</w:t>
      </w:r>
    </w:p>
    <w:p w14:paraId="047D5B11" w14:textId="77777777" w:rsidR="00E07AE2" w:rsidRDefault="00E07AE2" w:rsidP="00E07AE2">
      <w:pPr>
        <w:pStyle w:val="20"/>
        <w:widowControl w:val="0"/>
        <w:tabs>
          <w:tab w:val="left" w:pos="2775"/>
        </w:tabs>
        <w:ind w:left="0"/>
        <w:contextualSpacing/>
        <w:jc w:val="right"/>
        <w:rPr>
          <w:b/>
          <w:bCs/>
          <w:sz w:val="18"/>
          <w:szCs w:val="18"/>
          <w:u w:val="single"/>
        </w:rPr>
      </w:pPr>
    </w:p>
    <w:p w14:paraId="581B3C38" w14:textId="77777777" w:rsidR="00E07AE2" w:rsidRDefault="00E07AE2" w:rsidP="00E07AE2">
      <w:pPr>
        <w:shd w:val="clear" w:color="auto" w:fill="FFFFFF"/>
        <w:spacing w:after="0" w:line="266" w:lineRule="exact"/>
        <w:ind w:left="7"/>
        <w:jc w:val="center"/>
        <w:rPr>
          <w:rFonts w:ascii="Times New Roman" w:hAnsi="Times New Roman"/>
          <w:b/>
          <w:bCs/>
          <w:sz w:val="28"/>
          <w:szCs w:val="28"/>
          <w:u w:val="single"/>
        </w:rPr>
      </w:pPr>
    </w:p>
    <w:p w14:paraId="27E20E28" w14:textId="77777777" w:rsidR="00E07AE2" w:rsidRDefault="00E07AE2" w:rsidP="00E07AE2">
      <w:pPr>
        <w:pStyle w:val="a3"/>
        <w:tabs>
          <w:tab w:val="left" w:pos="0"/>
          <w:tab w:val="left" w:pos="426"/>
        </w:tabs>
        <w:ind w:left="0"/>
        <w:jc w:val="both"/>
        <w:rPr>
          <w:rFonts w:ascii="Times New Roman" w:hAnsi="Times New Roman"/>
          <w:b/>
          <w:sz w:val="28"/>
          <w:szCs w:val="28"/>
        </w:rPr>
      </w:pPr>
      <w:r>
        <w:rPr>
          <w:rFonts w:ascii="Times New Roman" w:hAnsi="Times New Roman"/>
          <w:b/>
          <w:sz w:val="28"/>
          <w:szCs w:val="28"/>
        </w:rPr>
        <w:t>Перечень юридических и консультационных услуг, оказываемых Исполнителем Заказчику</w:t>
      </w:r>
    </w:p>
    <w:p w14:paraId="2645D7E5" w14:textId="77777777" w:rsidR="00E07AE2" w:rsidRDefault="00E07AE2" w:rsidP="00E07AE2">
      <w:pPr>
        <w:pStyle w:val="a3"/>
        <w:spacing w:before="100" w:beforeAutospacing="1" w:after="60"/>
        <w:ind w:left="0"/>
        <w:rPr>
          <w:rFonts w:ascii="Times New Roman" w:hAnsi="Times New Roman"/>
          <w:b/>
          <w:color w:val="000000"/>
          <w:sz w:val="26"/>
          <w:szCs w:val="26"/>
        </w:rPr>
      </w:pPr>
      <w:r>
        <w:rPr>
          <w:rFonts w:ascii="Times New Roman" w:hAnsi="Times New Roman"/>
          <w:b/>
          <w:color w:val="000000"/>
          <w:sz w:val="26"/>
          <w:szCs w:val="26"/>
        </w:rPr>
        <w:t>Юридические услуги по налоговому праву:</w:t>
      </w:r>
    </w:p>
    <w:p w14:paraId="60782AFB"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правовая экспертиза и консультирование в области методологии налогового и бухгалтерского учета, в том числе в области отношений на оптовом и розничном рынках электроэнергетики;</w:t>
      </w:r>
    </w:p>
    <w:p w14:paraId="7D15C143"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правовая экспертиза и консультирование по вопросам толкования норм налогового законодательства с целью их последующего применения при установлении размера налоговой обязанности и/или размера налоговых льгот, в том числе по договорам, заключаемым на оптовом и розничном рынках электроэнергетики;</w:t>
      </w:r>
    </w:p>
    <w:p w14:paraId="46A41EA0"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правовая экспертиза ненормативных правовых актов налоговых органов, положений законодательства о налогах и сборах, анализ арбитражной практики по налоговым спорам;</w:t>
      </w:r>
    </w:p>
    <w:p w14:paraId="2137C08F"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 xml:space="preserve">правовая экспертиза и консультирование по вопросам налогообложения, в том числе оценка налоговых рисков заключаемых сделок и/или деятельности организации, выявление налоговых резервов организации; </w:t>
      </w:r>
    </w:p>
    <w:p w14:paraId="72E2FF05"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консультирование по вопросам налогового мониторинга, совершенствования системы внутреннего налогового контроля, а также по вопросам правомерности требований, запросов налогового органа (о предоставлении документов, об устранении нарушений налогового законодательства, о прекращении использования права на льготу и т.п.), допущенного им бездействия, а также принятых решений;</w:t>
      </w:r>
    </w:p>
    <w:p w14:paraId="095E5130"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 xml:space="preserve">консультирование в области применения международных соглашений о налогах и сборах; </w:t>
      </w:r>
    </w:p>
    <w:p w14:paraId="025D6759"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предоставление обзоров по изменению законодательства и правоприменительной практики, правовая экспертиза изменений законодательства и правоприменительной практики;</w:t>
      </w:r>
    </w:p>
    <w:p w14:paraId="54526AB1"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подготовка проектов запросов в налоговый орган на разъяснение положений действующего законодательства, на составление мотивированного мнения;</w:t>
      </w:r>
    </w:p>
    <w:p w14:paraId="78D3EC54"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подготовка рекомендаций по актуализации положений учетной политики для целей налогообложения, внутренних нормативных документов по вопросам налогового правоприменения;</w:t>
      </w:r>
    </w:p>
    <w:p w14:paraId="751E5629" w14:textId="77777777" w:rsidR="00E07AE2" w:rsidRDefault="00E07AE2" w:rsidP="00E07AE2">
      <w:pPr>
        <w:pStyle w:val="a3"/>
        <w:numPr>
          <w:ilvl w:val="0"/>
          <w:numId w:val="29"/>
        </w:numPr>
        <w:spacing w:after="0" w:line="240" w:lineRule="auto"/>
        <w:ind w:left="0" w:firstLine="709"/>
        <w:jc w:val="both"/>
        <w:rPr>
          <w:rFonts w:ascii="Times New Roman" w:hAnsi="Times New Roman"/>
          <w:color w:val="000000"/>
          <w:sz w:val="26"/>
          <w:szCs w:val="26"/>
        </w:rPr>
      </w:pPr>
      <w:r>
        <w:rPr>
          <w:rFonts w:ascii="Times New Roman" w:hAnsi="Times New Roman"/>
          <w:color w:val="000000"/>
          <w:sz w:val="26"/>
          <w:szCs w:val="26"/>
        </w:rPr>
        <w:t xml:space="preserve">подготовка презентационных, обучающих материалов; </w:t>
      </w:r>
    </w:p>
    <w:p w14:paraId="27DC68A5" w14:textId="77777777" w:rsidR="00E07AE2" w:rsidRDefault="00E07AE2" w:rsidP="00E07AE2">
      <w:pPr>
        <w:pStyle w:val="a3"/>
        <w:numPr>
          <w:ilvl w:val="0"/>
          <w:numId w:val="29"/>
        </w:numPr>
        <w:spacing w:after="0" w:line="240" w:lineRule="auto"/>
        <w:ind w:left="0" w:firstLine="709"/>
        <w:jc w:val="both"/>
        <w:rPr>
          <w:rFonts w:ascii="Times New Roman" w:hAnsi="Times New Roman"/>
          <w:sz w:val="24"/>
          <w:szCs w:val="24"/>
          <w:lang w:eastAsia="ru-RU"/>
        </w:rPr>
      </w:pPr>
      <w:r>
        <w:rPr>
          <w:rFonts w:ascii="Times New Roman" w:hAnsi="Times New Roman"/>
          <w:color w:val="000000"/>
          <w:sz w:val="26"/>
          <w:szCs w:val="26"/>
        </w:rPr>
        <w:t xml:space="preserve">досудебное и судебное обжалование актов/документов налоговых органов, в том числе мотивированных мнений (при проведении </w:t>
      </w:r>
      <w:proofErr w:type="spellStart"/>
      <w:r>
        <w:rPr>
          <w:rFonts w:ascii="Times New Roman" w:hAnsi="Times New Roman"/>
          <w:color w:val="000000"/>
          <w:sz w:val="26"/>
          <w:szCs w:val="26"/>
        </w:rPr>
        <w:t>взаимосогласительной</w:t>
      </w:r>
      <w:proofErr w:type="spellEnd"/>
      <w:r>
        <w:rPr>
          <w:rFonts w:ascii="Times New Roman" w:hAnsi="Times New Roman"/>
          <w:color w:val="000000"/>
          <w:sz w:val="26"/>
          <w:szCs w:val="26"/>
        </w:rPr>
        <w:t xml:space="preserve"> процедуры), действий и бездействий налоговых органов, в том числе подготовка всех необходимых со стороны налогоплательщика</w:t>
      </w:r>
      <w:r>
        <w:rPr>
          <w:rStyle w:val="a8"/>
          <w:rFonts w:ascii="Times New Roman" w:hAnsi="Times New Roman"/>
          <w:color w:val="000000"/>
          <w:sz w:val="26"/>
          <w:szCs w:val="26"/>
        </w:rPr>
        <w:footnoteReference w:customMarkFollows="1" w:id="2"/>
        <w:t>[1]</w:t>
      </w:r>
      <w:r>
        <w:rPr>
          <w:rFonts w:ascii="Times New Roman" w:hAnsi="Times New Roman"/>
          <w:color w:val="000000"/>
          <w:sz w:val="26"/>
          <w:szCs w:val="26"/>
        </w:rPr>
        <w:t xml:space="preserve"> документов для такого обжалования, представление интересов налогоплательщика</w:t>
      </w:r>
      <w:r>
        <w:rPr>
          <w:rFonts w:ascii="Times New Roman" w:hAnsi="Times New Roman"/>
          <w:color w:val="000000"/>
          <w:sz w:val="24"/>
          <w:szCs w:val="24"/>
        </w:rPr>
        <w:t>.</w:t>
      </w:r>
    </w:p>
    <w:p w14:paraId="4DA73E42" w14:textId="77777777" w:rsidR="00E07AE2" w:rsidRDefault="00E07AE2" w:rsidP="00E07AE2">
      <w:pPr>
        <w:pStyle w:val="a3"/>
        <w:spacing w:after="0" w:line="240" w:lineRule="auto"/>
        <w:ind w:left="709"/>
        <w:jc w:val="both"/>
        <w:rPr>
          <w:rFonts w:ascii="Times New Roman" w:hAnsi="Times New Roman"/>
          <w:sz w:val="24"/>
          <w:szCs w:val="24"/>
          <w:lang w:eastAsia="ru-RU"/>
        </w:rPr>
      </w:pPr>
    </w:p>
    <w:p w14:paraId="240C4C49" w14:textId="77777777" w:rsidR="00E07AE2" w:rsidRDefault="00E07AE2" w:rsidP="00E07AE2">
      <w:pPr>
        <w:pStyle w:val="a3"/>
        <w:spacing w:after="0" w:line="240" w:lineRule="auto"/>
        <w:ind w:left="709"/>
        <w:jc w:val="both"/>
        <w:rPr>
          <w:rFonts w:ascii="Times New Roman" w:hAnsi="Times New Roman"/>
          <w:sz w:val="24"/>
          <w:szCs w:val="24"/>
          <w:lang w:eastAsia="ru-RU"/>
        </w:rPr>
      </w:pPr>
    </w:p>
    <w:p w14:paraId="06D74BFD" w14:textId="77777777" w:rsidR="00E07AE2" w:rsidRDefault="00E07AE2" w:rsidP="00E07AE2">
      <w:pPr>
        <w:pStyle w:val="a3"/>
        <w:spacing w:after="0" w:line="240" w:lineRule="auto"/>
        <w:ind w:left="709"/>
        <w:jc w:val="both"/>
        <w:rPr>
          <w:rFonts w:ascii="Times New Roman" w:hAnsi="Times New Roman"/>
          <w:sz w:val="24"/>
          <w:szCs w:val="24"/>
          <w:lang w:eastAsia="ru-RU"/>
        </w:rPr>
      </w:pPr>
    </w:p>
    <w:p w14:paraId="0C8AD69F" w14:textId="77777777" w:rsidR="00E07AE2" w:rsidRDefault="00E07AE2" w:rsidP="00E07AE2">
      <w:pPr>
        <w:spacing w:before="100" w:beforeAutospacing="1" w:after="60"/>
        <w:jc w:val="both"/>
        <w:rPr>
          <w:rFonts w:ascii="Times New Roman" w:hAnsi="Times New Roman"/>
          <w:b/>
          <w:color w:val="000000"/>
          <w:sz w:val="26"/>
          <w:szCs w:val="26"/>
        </w:rPr>
      </w:pPr>
      <w:r>
        <w:rPr>
          <w:rFonts w:ascii="Times New Roman" w:hAnsi="Times New Roman"/>
          <w:b/>
          <w:color w:val="000000"/>
          <w:sz w:val="26"/>
          <w:szCs w:val="26"/>
        </w:rPr>
        <w:t xml:space="preserve">Юридические услуги по валютному, таможенному законодательству: </w:t>
      </w:r>
    </w:p>
    <w:p w14:paraId="45583D98" w14:textId="77777777" w:rsidR="00E07AE2" w:rsidRDefault="00E07AE2" w:rsidP="00E07AE2">
      <w:pPr>
        <w:pStyle w:val="a3"/>
        <w:numPr>
          <w:ilvl w:val="0"/>
          <w:numId w:val="29"/>
        </w:numPr>
        <w:spacing w:before="100" w:beforeAutospacing="1" w:after="60"/>
        <w:ind w:left="0" w:firstLine="567"/>
        <w:jc w:val="both"/>
        <w:rPr>
          <w:rFonts w:ascii="Times New Roman" w:hAnsi="Times New Roman"/>
          <w:color w:val="000000"/>
          <w:sz w:val="26"/>
          <w:szCs w:val="26"/>
        </w:rPr>
      </w:pPr>
      <w:r>
        <w:rPr>
          <w:rFonts w:ascii="Times New Roman" w:hAnsi="Times New Roman"/>
          <w:color w:val="000000"/>
          <w:sz w:val="26"/>
          <w:szCs w:val="26"/>
        </w:rPr>
        <w:lastRenderedPageBreak/>
        <w:t>подготовка правовых позиций по вопросам таможенного, валютного законодательства РФ;</w:t>
      </w:r>
    </w:p>
    <w:p w14:paraId="653FD405" w14:textId="77777777" w:rsidR="00E07AE2" w:rsidRDefault="00E07AE2" w:rsidP="00E07AE2">
      <w:pPr>
        <w:pStyle w:val="a3"/>
        <w:numPr>
          <w:ilvl w:val="0"/>
          <w:numId w:val="32"/>
        </w:numPr>
        <w:spacing w:before="100" w:beforeAutospacing="1" w:after="60"/>
        <w:ind w:left="0" w:firstLine="567"/>
        <w:jc w:val="both"/>
        <w:rPr>
          <w:rFonts w:ascii="Times New Roman" w:hAnsi="Times New Roman"/>
          <w:color w:val="000000"/>
          <w:sz w:val="26"/>
          <w:szCs w:val="26"/>
          <w:u w:val="single"/>
        </w:rPr>
      </w:pPr>
      <w:r>
        <w:rPr>
          <w:rFonts w:ascii="Times New Roman" w:hAnsi="Times New Roman"/>
          <w:color w:val="000000"/>
          <w:sz w:val="26"/>
          <w:szCs w:val="26"/>
        </w:rPr>
        <w:t>правовая экспертиза и консультирование по вопросам толкования норм таможенного, валютного законодательства, анализ соглашений на предмет наличия таможенных, валютных рисков;</w:t>
      </w:r>
    </w:p>
    <w:p w14:paraId="5CB5C1EB" w14:textId="77777777" w:rsidR="00E07AE2" w:rsidRDefault="00E07AE2" w:rsidP="00E07AE2">
      <w:pPr>
        <w:pStyle w:val="a3"/>
        <w:numPr>
          <w:ilvl w:val="0"/>
          <w:numId w:val="32"/>
        </w:numPr>
        <w:spacing w:after="0" w:line="240" w:lineRule="auto"/>
        <w:ind w:left="0" w:firstLine="567"/>
        <w:jc w:val="both"/>
        <w:rPr>
          <w:rFonts w:ascii="Times New Roman" w:hAnsi="Times New Roman"/>
          <w:color w:val="000000"/>
          <w:sz w:val="26"/>
          <w:szCs w:val="26"/>
        </w:rPr>
      </w:pPr>
      <w:r>
        <w:rPr>
          <w:rFonts w:ascii="Times New Roman" w:hAnsi="Times New Roman"/>
          <w:color w:val="000000"/>
          <w:sz w:val="26"/>
          <w:szCs w:val="26"/>
        </w:rPr>
        <w:t>правовая экспертиза ненормативных правовых актов таможенных и налоговых органов, положений законодательства о валютном, таможенном регулировании, анализ арбитражной практики по спорам в сфере валютного и таможенного регулирования;</w:t>
      </w:r>
    </w:p>
    <w:p w14:paraId="43DD491C" w14:textId="77777777" w:rsidR="00E07AE2" w:rsidRDefault="00E07AE2" w:rsidP="00E07AE2">
      <w:pPr>
        <w:pStyle w:val="a3"/>
        <w:numPr>
          <w:ilvl w:val="0"/>
          <w:numId w:val="32"/>
        </w:numPr>
        <w:spacing w:after="0" w:line="240" w:lineRule="auto"/>
        <w:ind w:left="0" w:firstLine="567"/>
        <w:jc w:val="both"/>
        <w:rPr>
          <w:rFonts w:ascii="Times New Roman" w:hAnsi="Times New Roman"/>
          <w:color w:val="000000"/>
          <w:sz w:val="26"/>
          <w:szCs w:val="26"/>
        </w:rPr>
      </w:pPr>
      <w:r>
        <w:rPr>
          <w:rFonts w:ascii="Times New Roman" w:hAnsi="Times New Roman"/>
          <w:color w:val="000000"/>
          <w:sz w:val="26"/>
          <w:szCs w:val="26"/>
        </w:rPr>
        <w:t>подготовка запросов в адрес таможенных и налоговых органов, Центрального Банка или иных государственных органов в целях получения разъяснений действующего законодательства;</w:t>
      </w:r>
    </w:p>
    <w:p w14:paraId="1B4A90DD" w14:textId="77777777" w:rsidR="00E07AE2" w:rsidRDefault="00E07AE2" w:rsidP="00E07AE2">
      <w:pPr>
        <w:pStyle w:val="a3"/>
        <w:numPr>
          <w:ilvl w:val="0"/>
          <w:numId w:val="32"/>
        </w:numPr>
        <w:spacing w:before="100" w:beforeAutospacing="1" w:after="60"/>
        <w:ind w:left="0" w:firstLine="567"/>
        <w:jc w:val="both"/>
        <w:rPr>
          <w:rFonts w:ascii="Times New Roman" w:hAnsi="Times New Roman"/>
          <w:color w:val="000000"/>
          <w:sz w:val="26"/>
          <w:szCs w:val="26"/>
        </w:rPr>
      </w:pPr>
      <w:r>
        <w:rPr>
          <w:rFonts w:ascii="Times New Roman" w:hAnsi="Times New Roman"/>
          <w:color w:val="000000"/>
          <w:sz w:val="26"/>
          <w:szCs w:val="26"/>
        </w:rPr>
        <w:t>подготовка проектов ответов на запросы таможенных и налоговых органов;</w:t>
      </w:r>
    </w:p>
    <w:p w14:paraId="16A43206" w14:textId="77777777" w:rsidR="00E07AE2" w:rsidRDefault="00E07AE2" w:rsidP="00E07AE2">
      <w:pPr>
        <w:pStyle w:val="a3"/>
        <w:numPr>
          <w:ilvl w:val="0"/>
          <w:numId w:val="32"/>
        </w:numPr>
        <w:spacing w:after="0" w:line="240" w:lineRule="auto"/>
        <w:ind w:left="0" w:firstLine="567"/>
        <w:jc w:val="both"/>
        <w:rPr>
          <w:rFonts w:ascii="Times New Roman" w:hAnsi="Times New Roman"/>
          <w:sz w:val="24"/>
          <w:szCs w:val="24"/>
          <w:lang w:eastAsia="ru-RU"/>
        </w:rPr>
      </w:pPr>
      <w:r>
        <w:rPr>
          <w:rFonts w:ascii="Times New Roman" w:hAnsi="Times New Roman"/>
          <w:color w:val="000000"/>
          <w:sz w:val="26"/>
          <w:szCs w:val="26"/>
        </w:rPr>
        <w:t>досудебное и судебное обжалование актов/документов налоговых и таможенных органов, действий и бездействий контролирующих органов, в том числе подготовка всех необходимых со стороны Заказчика документов для такого обжалования, представление интересов Заказчика</w:t>
      </w:r>
      <w:r>
        <w:rPr>
          <w:rFonts w:ascii="Times New Roman" w:hAnsi="Times New Roman"/>
          <w:color w:val="000000"/>
          <w:sz w:val="24"/>
          <w:szCs w:val="24"/>
        </w:rPr>
        <w:t>;</w:t>
      </w:r>
    </w:p>
    <w:p w14:paraId="341FCB73" w14:textId="77777777" w:rsidR="00E07AE2" w:rsidRDefault="00E07AE2" w:rsidP="00E07AE2">
      <w:pPr>
        <w:pStyle w:val="a3"/>
        <w:numPr>
          <w:ilvl w:val="0"/>
          <w:numId w:val="32"/>
        </w:numPr>
        <w:spacing w:after="0" w:line="240" w:lineRule="auto"/>
        <w:ind w:left="0" w:firstLine="567"/>
        <w:jc w:val="both"/>
        <w:rPr>
          <w:rFonts w:ascii="Times New Roman" w:hAnsi="Times New Roman"/>
          <w:color w:val="000000"/>
          <w:sz w:val="26"/>
          <w:szCs w:val="26"/>
        </w:rPr>
      </w:pPr>
      <w:r>
        <w:rPr>
          <w:rFonts w:ascii="Times New Roman" w:hAnsi="Times New Roman"/>
          <w:color w:val="000000"/>
          <w:sz w:val="26"/>
          <w:szCs w:val="26"/>
        </w:rPr>
        <w:t>предоставление обзоров по изменению таможенного, валютного законодательства и правоприменительной практики, правовая экспертиза изменений законодательства и правоприменительной практики.</w:t>
      </w:r>
    </w:p>
    <w:p w14:paraId="42CCC841" w14:textId="77777777" w:rsidR="00E07AE2" w:rsidRDefault="00E07AE2" w:rsidP="00E07AE2">
      <w:pPr>
        <w:pStyle w:val="a3"/>
        <w:spacing w:after="0" w:line="240" w:lineRule="auto"/>
        <w:ind w:left="567"/>
        <w:jc w:val="both"/>
        <w:rPr>
          <w:rFonts w:ascii="Times New Roman" w:hAnsi="Times New Roman"/>
          <w:color w:val="000000"/>
          <w:sz w:val="26"/>
          <w:szCs w:val="26"/>
        </w:rPr>
      </w:pPr>
    </w:p>
    <w:p w14:paraId="452B3869" w14:textId="77777777" w:rsidR="00E07AE2" w:rsidRDefault="00E07AE2" w:rsidP="00E07AE2">
      <w:pPr>
        <w:pStyle w:val="20"/>
        <w:widowControl w:val="0"/>
        <w:contextualSpacing/>
        <w:jc w:val="left"/>
        <w:rPr>
          <w:b/>
          <w:bCs/>
          <w:sz w:val="23"/>
          <w:szCs w:val="23"/>
        </w:rPr>
      </w:pPr>
      <w:r>
        <w:rPr>
          <w:b/>
          <w:bCs/>
          <w:sz w:val="23"/>
          <w:szCs w:val="23"/>
        </w:rPr>
        <w:t>Подписи Сторон:</w:t>
      </w:r>
    </w:p>
    <w:p w14:paraId="261FE2F9" w14:textId="77777777" w:rsidR="00E07AE2" w:rsidRDefault="00E07AE2" w:rsidP="00E07AE2">
      <w:pPr>
        <w:pStyle w:val="20"/>
        <w:widowControl w:val="0"/>
        <w:contextualSpacing/>
        <w:jc w:val="left"/>
        <w:rPr>
          <w:b/>
          <w:bCs/>
          <w:sz w:val="23"/>
          <w:szCs w:val="23"/>
        </w:rPr>
      </w:pPr>
    </w:p>
    <w:p w14:paraId="3053213B" w14:textId="77777777" w:rsidR="00E07AE2" w:rsidRDefault="00E07AE2" w:rsidP="00E07AE2">
      <w:pPr>
        <w:pStyle w:val="a7"/>
        <w:widowControl w:val="0"/>
        <w:shd w:val="clear" w:color="auto" w:fill="E0E0E0"/>
        <w:ind w:firstLine="0"/>
        <w:rPr>
          <w:rFonts w:ascii="Times New Roman" w:hAnsi="Times New Roman"/>
          <w:b/>
          <w:bCs/>
          <w:sz w:val="22"/>
          <w:szCs w:val="22"/>
        </w:rPr>
      </w:pPr>
      <w:r>
        <w:rPr>
          <w:rFonts w:ascii="Times New Roman" w:hAnsi="Times New Roman"/>
          <w:b/>
          <w:bCs/>
          <w:sz w:val="22"/>
          <w:szCs w:val="22"/>
        </w:rPr>
        <w:t>Заказчик: ПАО «Интер РАО»</w:t>
      </w:r>
    </w:p>
    <w:p w14:paraId="002EA5CF" w14:textId="77777777" w:rsidR="00E07AE2" w:rsidRDefault="00E07AE2" w:rsidP="00E07AE2">
      <w:pPr>
        <w:pStyle w:val="a7"/>
        <w:widowControl w:val="0"/>
        <w:shd w:val="clear" w:color="auto" w:fill="E0E0E0"/>
        <w:ind w:firstLine="0"/>
        <w:rPr>
          <w:rFonts w:ascii="Times New Roman" w:hAnsi="Times New Roman"/>
          <w:sz w:val="22"/>
          <w:szCs w:val="22"/>
        </w:rPr>
      </w:pPr>
    </w:p>
    <w:p w14:paraId="189BB3B8" w14:textId="77777777" w:rsidR="00E07AE2" w:rsidRDefault="00E07AE2" w:rsidP="00E07AE2">
      <w:pPr>
        <w:pStyle w:val="a7"/>
        <w:ind w:firstLine="546"/>
        <w:rPr>
          <w:rFonts w:ascii="Times New Roman" w:hAnsi="Times New Roman"/>
          <w:sz w:val="22"/>
          <w:szCs w:val="22"/>
        </w:rPr>
      </w:pPr>
    </w:p>
    <w:p w14:paraId="284A5231" w14:textId="77777777" w:rsidR="00E07AE2" w:rsidRDefault="00E07AE2" w:rsidP="00E07AE2">
      <w:pPr>
        <w:spacing w:after="0"/>
        <w:ind w:left="4248"/>
        <w:rPr>
          <w:b/>
          <w:color w:val="000000"/>
          <w:spacing w:val="-3"/>
        </w:rPr>
      </w:pPr>
      <w:r>
        <w:t>____________________ /                                                  /</w:t>
      </w:r>
      <w:r>
        <w:rPr>
          <w:b/>
          <w:color w:val="000000"/>
          <w:spacing w:val="-3"/>
        </w:rPr>
        <w:t xml:space="preserve">                             </w:t>
      </w:r>
    </w:p>
    <w:p w14:paraId="463FFA6C" w14:textId="77777777" w:rsidR="00E07AE2" w:rsidRDefault="00E07AE2" w:rsidP="00E07AE2">
      <w:pPr>
        <w:spacing w:after="0"/>
        <w:ind w:left="4956"/>
        <w:rPr>
          <w:bCs/>
          <w:sz w:val="20"/>
        </w:rPr>
      </w:pPr>
      <w:r>
        <w:rPr>
          <w:rFonts w:ascii="Times New Roman" w:hAnsi="Times New Roman"/>
          <w:color w:val="000000"/>
          <w:spacing w:val="-3"/>
          <w:sz w:val="24"/>
          <w:szCs w:val="24"/>
        </w:rPr>
        <w:t>М.П.</w:t>
      </w:r>
    </w:p>
    <w:p w14:paraId="1F76DE5F" w14:textId="77777777" w:rsidR="00E07AE2" w:rsidRDefault="00E07AE2" w:rsidP="00E07AE2">
      <w:pPr>
        <w:pStyle w:val="a7"/>
        <w:widowControl w:val="0"/>
        <w:ind w:firstLine="0"/>
        <w:rPr>
          <w:rFonts w:ascii="Times New Roman" w:hAnsi="Times New Roman"/>
          <w:b/>
          <w:bCs/>
          <w:sz w:val="22"/>
          <w:szCs w:val="22"/>
        </w:rPr>
      </w:pPr>
      <w:r>
        <w:rPr>
          <w:rFonts w:ascii="Times New Roman" w:hAnsi="Times New Roman"/>
          <w:b/>
          <w:bCs/>
          <w:sz w:val="22"/>
          <w:szCs w:val="22"/>
        </w:rPr>
        <w:t xml:space="preserve">Исполнитель: </w:t>
      </w:r>
      <w:r>
        <w:rPr>
          <w:rFonts w:ascii="Times New Roman" w:hAnsi="Times New Roman"/>
          <w:b/>
          <w:bCs/>
          <w:szCs w:val="24"/>
        </w:rPr>
        <w:t>________________</w:t>
      </w:r>
    </w:p>
    <w:p w14:paraId="2E3DB3E3" w14:textId="77777777" w:rsidR="00E07AE2" w:rsidRDefault="00E07AE2" w:rsidP="00E07AE2">
      <w:pPr>
        <w:ind w:left="4248"/>
        <w:rPr>
          <w:b/>
          <w:color w:val="000000"/>
          <w:spacing w:val="-3"/>
        </w:rPr>
      </w:pPr>
      <w:r>
        <w:t xml:space="preserve">____________________ /                                </w:t>
      </w:r>
      <w:r>
        <w:tab/>
        <w:t xml:space="preserve">             /</w:t>
      </w:r>
      <w:r>
        <w:rPr>
          <w:b/>
          <w:color w:val="000000"/>
          <w:spacing w:val="-3"/>
        </w:rPr>
        <w:t xml:space="preserve">                             </w:t>
      </w:r>
    </w:p>
    <w:p w14:paraId="102AC8FC" w14:textId="77777777" w:rsidR="00E07AE2" w:rsidRDefault="00E07AE2" w:rsidP="00E07AE2">
      <w:pPr>
        <w:ind w:left="4956"/>
        <w:rPr>
          <w:bCs/>
          <w:sz w:val="20"/>
        </w:rPr>
      </w:pPr>
      <w:r>
        <w:rPr>
          <w:rFonts w:ascii="Times New Roman" w:hAnsi="Times New Roman"/>
          <w:color w:val="000000"/>
          <w:spacing w:val="-3"/>
          <w:sz w:val="24"/>
          <w:szCs w:val="24"/>
        </w:rPr>
        <w:t>М.П.</w:t>
      </w:r>
    </w:p>
    <w:p w14:paraId="546D23E4" w14:textId="77777777" w:rsidR="00E07AE2" w:rsidRDefault="00E07AE2" w:rsidP="00E07AE2"/>
    <w:p w14:paraId="7A06D271" w14:textId="77777777" w:rsidR="00E07AE2" w:rsidRDefault="00E07AE2" w:rsidP="00E07AE2"/>
    <w:p w14:paraId="72C4397A" w14:textId="77777777" w:rsidR="00E07AE2" w:rsidRDefault="00E07AE2" w:rsidP="00E07AE2"/>
    <w:p w14:paraId="6CDDE40B" w14:textId="77777777" w:rsidR="00E07AE2" w:rsidRDefault="00E07AE2" w:rsidP="00E07AE2">
      <w:pPr>
        <w:pStyle w:val="20"/>
        <w:widowControl w:val="0"/>
        <w:contextualSpacing/>
        <w:jc w:val="center"/>
        <w:rPr>
          <w:bCs/>
          <w:sz w:val="20"/>
        </w:rPr>
      </w:pPr>
    </w:p>
    <w:p w14:paraId="17827B66" w14:textId="77777777" w:rsidR="00E07AE2" w:rsidRDefault="00E07AE2" w:rsidP="00E07AE2">
      <w:pPr>
        <w:pStyle w:val="20"/>
        <w:widowControl w:val="0"/>
        <w:contextualSpacing/>
        <w:jc w:val="center"/>
        <w:rPr>
          <w:bCs/>
          <w:sz w:val="20"/>
        </w:rPr>
      </w:pPr>
    </w:p>
    <w:p w14:paraId="03C4C635" w14:textId="77777777" w:rsidR="00E07AE2" w:rsidRDefault="00E07AE2" w:rsidP="00E07AE2">
      <w:pPr>
        <w:pStyle w:val="20"/>
        <w:widowControl w:val="0"/>
        <w:contextualSpacing/>
        <w:jc w:val="center"/>
        <w:rPr>
          <w:bCs/>
          <w:sz w:val="20"/>
        </w:rPr>
      </w:pPr>
    </w:p>
    <w:p w14:paraId="2EF4A40A" w14:textId="77777777" w:rsidR="00E07AE2" w:rsidRDefault="00E07AE2" w:rsidP="00E07AE2">
      <w:pPr>
        <w:pStyle w:val="20"/>
        <w:widowControl w:val="0"/>
        <w:contextualSpacing/>
        <w:jc w:val="center"/>
        <w:rPr>
          <w:bCs/>
          <w:sz w:val="20"/>
        </w:rPr>
      </w:pPr>
    </w:p>
    <w:p w14:paraId="7A45E3BA" w14:textId="77777777" w:rsidR="00E07AE2" w:rsidRDefault="00E07AE2" w:rsidP="00E07AE2">
      <w:pPr>
        <w:pStyle w:val="20"/>
        <w:widowControl w:val="0"/>
        <w:contextualSpacing/>
        <w:jc w:val="center"/>
        <w:rPr>
          <w:bCs/>
          <w:sz w:val="20"/>
        </w:rPr>
      </w:pPr>
    </w:p>
    <w:p w14:paraId="663E5D70" w14:textId="77777777" w:rsidR="00E07AE2" w:rsidRDefault="00E07AE2" w:rsidP="00E07AE2">
      <w:pPr>
        <w:pStyle w:val="20"/>
        <w:widowControl w:val="0"/>
        <w:contextualSpacing/>
        <w:jc w:val="center"/>
        <w:rPr>
          <w:bCs/>
          <w:sz w:val="20"/>
        </w:rPr>
      </w:pPr>
    </w:p>
    <w:p w14:paraId="01939018" w14:textId="77777777" w:rsidR="00E07AE2" w:rsidRDefault="00E07AE2" w:rsidP="00E07AE2">
      <w:pPr>
        <w:pStyle w:val="20"/>
        <w:widowControl w:val="0"/>
        <w:contextualSpacing/>
        <w:jc w:val="center"/>
        <w:rPr>
          <w:bCs/>
          <w:sz w:val="20"/>
        </w:rPr>
      </w:pPr>
    </w:p>
    <w:p w14:paraId="150BAC9B" w14:textId="77777777" w:rsidR="00E07AE2" w:rsidRDefault="00E07AE2" w:rsidP="00E07AE2">
      <w:pPr>
        <w:pStyle w:val="20"/>
        <w:widowControl w:val="0"/>
        <w:contextualSpacing/>
        <w:jc w:val="center"/>
        <w:rPr>
          <w:bCs/>
          <w:sz w:val="20"/>
        </w:rPr>
      </w:pPr>
    </w:p>
    <w:p w14:paraId="7BE97F83" w14:textId="77777777" w:rsidR="00E07AE2" w:rsidRDefault="00E07AE2" w:rsidP="00E07AE2">
      <w:pPr>
        <w:pStyle w:val="20"/>
        <w:widowControl w:val="0"/>
        <w:contextualSpacing/>
        <w:jc w:val="center"/>
        <w:rPr>
          <w:bCs/>
          <w:sz w:val="20"/>
        </w:rPr>
      </w:pPr>
    </w:p>
    <w:p w14:paraId="47CDBBB0" w14:textId="77777777" w:rsidR="00E07AE2" w:rsidRDefault="00E07AE2" w:rsidP="00E07AE2">
      <w:pPr>
        <w:pStyle w:val="20"/>
        <w:widowControl w:val="0"/>
        <w:contextualSpacing/>
        <w:jc w:val="center"/>
        <w:rPr>
          <w:bCs/>
          <w:sz w:val="20"/>
        </w:rPr>
      </w:pPr>
    </w:p>
    <w:p w14:paraId="3AA6312B" w14:textId="77777777" w:rsidR="00E07AE2" w:rsidRDefault="00E07AE2" w:rsidP="00E07AE2">
      <w:pPr>
        <w:pStyle w:val="20"/>
        <w:widowControl w:val="0"/>
        <w:contextualSpacing/>
        <w:jc w:val="center"/>
        <w:rPr>
          <w:bCs/>
          <w:sz w:val="20"/>
        </w:rPr>
      </w:pPr>
    </w:p>
    <w:p w14:paraId="14B91D7C" w14:textId="77777777" w:rsidR="00E07AE2" w:rsidRDefault="00E07AE2" w:rsidP="00E07AE2">
      <w:pPr>
        <w:pStyle w:val="20"/>
        <w:widowControl w:val="0"/>
        <w:contextualSpacing/>
        <w:jc w:val="right"/>
        <w:rPr>
          <w:bCs/>
          <w:sz w:val="20"/>
        </w:rPr>
      </w:pPr>
    </w:p>
    <w:p w14:paraId="16852463" w14:textId="77777777" w:rsidR="005936E7" w:rsidRDefault="005936E7" w:rsidP="00E07AE2">
      <w:pPr>
        <w:pStyle w:val="20"/>
        <w:widowControl w:val="0"/>
        <w:contextualSpacing/>
        <w:jc w:val="right"/>
        <w:rPr>
          <w:bCs/>
          <w:sz w:val="20"/>
        </w:rPr>
      </w:pPr>
    </w:p>
    <w:p w14:paraId="611BC383" w14:textId="77777777" w:rsidR="005936E7" w:rsidRDefault="005936E7" w:rsidP="00E07AE2">
      <w:pPr>
        <w:pStyle w:val="20"/>
        <w:widowControl w:val="0"/>
        <w:contextualSpacing/>
        <w:jc w:val="right"/>
        <w:rPr>
          <w:bCs/>
          <w:sz w:val="20"/>
        </w:rPr>
      </w:pPr>
    </w:p>
    <w:p w14:paraId="07B7A08B" w14:textId="77777777" w:rsidR="005936E7" w:rsidRDefault="005936E7" w:rsidP="00E07AE2">
      <w:pPr>
        <w:pStyle w:val="20"/>
        <w:widowControl w:val="0"/>
        <w:contextualSpacing/>
        <w:jc w:val="right"/>
        <w:rPr>
          <w:bCs/>
          <w:sz w:val="20"/>
        </w:rPr>
      </w:pPr>
    </w:p>
    <w:p w14:paraId="1CACCFE0" w14:textId="0128725A" w:rsidR="00E07AE2" w:rsidRDefault="00E07AE2" w:rsidP="00E07AE2">
      <w:pPr>
        <w:pStyle w:val="20"/>
        <w:widowControl w:val="0"/>
        <w:contextualSpacing/>
        <w:jc w:val="right"/>
        <w:rPr>
          <w:sz w:val="20"/>
        </w:rPr>
      </w:pPr>
      <w:r>
        <w:rPr>
          <w:bCs/>
          <w:sz w:val="20"/>
        </w:rPr>
        <w:lastRenderedPageBreak/>
        <w:t xml:space="preserve">Приложение № 2 к </w:t>
      </w:r>
      <w:r>
        <w:rPr>
          <w:sz w:val="20"/>
        </w:rPr>
        <w:t>Договору № __________</w:t>
      </w:r>
    </w:p>
    <w:p w14:paraId="2CAF9633" w14:textId="77777777" w:rsidR="00E07AE2" w:rsidRDefault="00E07AE2" w:rsidP="00E07AE2">
      <w:pPr>
        <w:pStyle w:val="20"/>
        <w:widowControl w:val="0"/>
        <w:contextualSpacing/>
        <w:jc w:val="right"/>
        <w:rPr>
          <w:bCs/>
          <w:sz w:val="20"/>
        </w:rPr>
      </w:pPr>
      <w:r>
        <w:rPr>
          <w:sz w:val="20"/>
        </w:rPr>
        <w:t>об оказании юридических и консультационных услуг от «__</w:t>
      </w:r>
      <w:proofErr w:type="gramStart"/>
      <w:r>
        <w:rPr>
          <w:sz w:val="20"/>
        </w:rPr>
        <w:t>_»_</w:t>
      </w:r>
      <w:proofErr w:type="gramEnd"/>
      <w:r>
        <w:rPr>
          <w:sz w:val="20"/>
        </w:rPr>
        <w:t>____ 202__ г.</w:t>
      </w:r>
    </w:p>
    <w:p w14:paraId="6721E37D" w14:textId="77777777" w:rsidR="00E07AE2" w:rsidRDefault="00E07AE2" w:rsidP="00E07AE2">
      <w:pPr>
        <w:pStyle w:val="20"/>
        <w:widowControl w:val="0"/>
        <w:tabs>
          <w:tab w:val="left" w:pos="426"/>
        </w:tabs>
        <w:ind w:left="0" w:firstLine="709"/>
        <w:rPr>
          <w:sz w:val="24"/>
          <w:szCs w:val="24"/>
        </w:rPr>
      </w:pPr>
    </w:p>
    <w:p w14:paraId="1A211EC2" w14:textId="77777777" w:rsidR="00E07AE2" w:rsidRDefault="00E07AE2" w:rsidP="00E07AE2">
      <w:pPr>
        <w:pStyle w:val="20"/>
        <w:widowControl w:val="0"/>
        <w:tabs>
          <w:tab w:val="left" w:pos="426"/>
        </w:tabs>
        <w:ind w:left="0" w:firstLine="709"/>
        <w:rPr>
          <w:sz w:val="24"/>
          <w:szCs w:val="24"/>
        </w:rPr>
      </w:pPr>
      <w:r>
        <w:rPr>
          <w:sz w:val="24"/>
          <w:szCs w:val="24"/>
        </w:rPr>
        <w:t>Почасовая стоимость услуг специалистов Исполнителя</w:t>
      </w:r>
    </w:p>
    <w:p w14:paraId="03A5C4FB" w14:textId="77777777" w:rsidR="00E07AE2" w:rsidRDefault="00E07AE2" w:rsidP="00E07AE2">
      <w:pPr>
        <w:pStyle w:val="20"/>
        <w:widowControl w:val="0"/>
        <w:tabs>
          <w:tab w:val="left" w:pos="426"/>
        </w:tabs>
        <w:ind w:left="0" w:firstLine="709"/>
        <w:rPr>
          <w:sz w:val="24"/>
          <w:szCs w:val="24"/>
        </w:rPr>
      </w:pPr>
    </w:p>
    <w:p w14:paraId="0982961F" w14:textId="77777777" w:rsidR="00E07AE2" w:rsidRDefault="00E07AE2" w:rsidP="00E07AE2">
      <w:pPr>
        <w:pStyle w:val="20"/>
        <w:widowControl w:val="0"/>
        <w:tabs>
          <w:tab w:val="left" w:pos="426"/>
        </w:tabs>
        <w:ind w:left="0" w:firstLine="709"/>
        <w:rPr>
          <w:sz w:val="24"/>
          <w:szCs w:val="24"/>
        </w:rPr>
      </w:pPr>
      <w:r>
        <w:rPr>
          <w:sz w:val="24"/>
          <w:szCs w:val="24"/>
        </w:rPr>
        <w:t>Стоимость одного часа работ одного специалиста Исполнителя в зависимости от занимаемой должности устанавливается в следующем размере:</w:t>
      </w:r>
    </w:p>
    <w:p w14:paraId="71C5DAEE" w14:textId="77777777" w:rsidR="00E07AE2" w:rsidRDefault="00E07AE2" w:rsidP="00E07AE2">
      <w:pPr>
        <w:pStyle w:val="20"/>
        <w:widowControl w:val="0"/>
        <w:tabs>
          <w:tab w:val="left" w:pos="426"/>
        </w:tabs>
        <w:ind w:left="0" w:firstLine="709"/>
        <w:rPr>
          <w:sz w:val="24"/>
          <w:szCs w:val="24"/>
        </w:rPr>
      </w:pPr>
    </w:p>
    <w:p w14:paraId="4E6CDB17" w14:textId="77777777" w:rsidR="00E07AE2" w:rsidRDefault="00E07AE2" w:rsidP="00E07AE2">
      <w:pPr>
        <w:pStyle w:val="20"/>
        <w:widowControl w:val="0"/>
        <w:tabs>
          <w:tab w:val="left" w:pos="426"/>
        </w:tabs>
        <w:ind w:left="0" w:firstLine="709"/>
        <w:rPr>
          <w:sz w:val="24"/>
          <w:szCs w:val="24"/>
        </w:rPr>
      </w:pPr>
    </w:p>
    <w:tbl>
      <w:tblPr>
        <w:tblW w:w="9498" w:type="dxa"/>
        <w:tblInd w:w="108" w:type="dxa"/>
        <w:tblLayout w:type="fixed"/>
        <w:tblLook w:val="04A0" w:firstRow="1" w:lastRow="0" w:firstColumn="1" w:lastColumn="0" w:noHBand="0" w:noVBand="1"/>
      </w:tblPr>
      <w:tblGrid>
        <w:gridCol w:w="5387"/>
        <w:gridCol w:w="4111"/>
      </w:tblGrid>
      <w:tr w:rsidR="00E07AE2" w14:paraId="5A1A9A71" w14:textId="77777777" w:rsidTr="00341ADD">
        <w:trPr>
          <w:trHeight w:val="477"/>
        </w:trPr>
        <w:tc>
          <w:tcPr>
            <w:tcW w:w="5387" w:type="dxa"/>
            <w:tcBorders>
              <w:top w:val="single" w:sz="4" w:space="0" w:color="auto"/>
              <w:left w:val="single" w:sz="4" w:space="0" w:color="auto"/>
              <w:bottom w:val="single" w:sz="4" w:space="0" w:color="auto"/>
              <w:right w:val="single" w:sz="4" w:space="0" w:color="auto"/>
            </w:tcBorders>
            <w:shd w:val="clear" w:color="auto" w:fill="auto"/>
          </w:tcPr>
          <w:p w14:paraId="411DDA4C" w14:textId="77777777" w:rsidR="00E07AE2" w:rsidRDefault="00E07AE2" w:rsidP="00341ADD">
            <w:pPr>
              <w:pStyle w:val="20"/>
              <w:widowControl w:val="0"/>
              <w:tabs>
                <w:tab w:val="left" w:pos="426"/>
              </w:tabs>
              <w:ind w:left="0"/>
              <w:rPr>
                <w:b/>
                <w:sz w:val="24"/>
                <w:szCs w:val="24"/>
              </w:rPr>
            </w:pPr>
            <w:r>
              <w:rPr>
                <w:b/>
                <w:sz w:val="24"/>
                <w:szCs w:val="24"/>
              </w:rPr>
              <w:t xml:space="preserve">Должность сотрудника Исполнителя </w:t>
            </w:r>
          </w:p>
        </w:tc>
        <w:tc>
          <w:tcPr>
            <w:tcW w:w="4111" w:type="dxa"/>
            <w:tcBorders>
              <w:top w:val="single" w:sz="4" w:space="0" w:color="auto"/>
              <w:left w:val="none" w:sz="4" w:space="0" w:color="000000"/>
              <w:bottom w:val="single" w:sz="4" w:space="0" w:color="auto"/>
              <w:right w:val="single" w:sz="4" w:space="0" w:color="auto"/>
            </w:tcBorders>
            <w:shd w:val="clear" w:color="auto" w:fill="auto"/>
          </w:tcPr>
          <w:p w14:paraId="314C6064" w14:textId="77777777" w:rsidR="00E07AE2" w:rsidRDefault="00E07AE2" w:rsidP="00341ADD">
            <w:pPr>
              <w:pStyle w:val="20"/>
              <w:widowControl w:val="0"/>
              <w:tabs>
                <w:tab w:val="left" w:pos="426"/>
              </w:tabs>
              <w:ind w:left="0"/>
              <w:rPr>
                <w:b/>
                <w:sz w:val="24"/>
                <w:szCs w:val="24"/>
              </w:rPr>
            </w:pPr>
            <w:r>
              <w:rPr>
                <w:b/>
                <w:sz w:val="24"/>
                <w:szCs w:val="24"/>
              </w:rPr>
              <w:t>Ставка за 1 час, руб.</w:t>
            </w:r>
          </w:p>
        </w:tc>
      </w:tr>
      <w:tr w:rsidR="00E07AE2" w14:paraId="5C29776A" w14:textId="77777777" w:rsidTr="00341ADD">
        <w:trPr>
          <w:trHeight w:val="486"/>
        </w:trPr>
        <w:tc>
          <w:tcPr>
            <w:tcW w:w="5387" w:type="dxa"/>
            <w:tcBorders>
              <w:top w:val="none" w:sz="4" w:space="0" w:color="000000"/>
              <w:left w:val="single" w:sz="4" w:space="0" w:color="auto"/>
              <w:bottom w:val="single" w:sz="4" w:space="0" w:color="auto"/>
              <w:right w:val="single" w:sz="4" w:space="0" w:color="auto"/>
            </w:tcBorders>
            <w:shd w:val="clear" w:color="auto" w:fill="auto"/>
          </w:tcPr>
          <w:p w14:paraId="49A3D125" w14:textId="77777777" w:rsidR="00E07AE2" w:rsidRDefault="00E07AE2" w:rsidP="00341ADD">
            <w:pPr>
              <w:pStyle w:val="20"/>
              <w:widowControl w:val="0"/>
              <w:tabs>
                <w:tab w:val="left" w:pos="426"/>
              </w:tabs>
              <w:ind w:left="0"/>
              <w:rPr>
                <w:sz w:val="24"/>
                <w:szCs w:val="24"/>
              </w:rPr>
            </w:pPr>
          </w:p>
        </w:tc>
        <w:tc>
          <w:tcPr>
            <w:tcW w:w="4111" w:type="dxa"/>
            <w:tcBorders>
              <w:top w:val="none" w:sz="4" w:space="0" w:color="000000"/>
              <w:left w:val="none" w:sz="4" w:space="0" w:color="000000"/>
              <w:bottom w:val="single" w:sz="4" w:space="0" w:color="auto"/>
              <w:right w:val="single" w:sz="4" w:space="0" w:color="auto"/>
            </w:tcBorders>
            <w:shd w:val="clear" w:color="auto" w:fill="auto"/>
            <w:noWrap/>
          </w:tcPr>
          <w:p w14:paraId="2C9B4817" w14:textId="77777777" w:rsidR="00E07AE2" w:rsidRDefault="00E07AE2" w:rsidP="00341ADD">
            <w:pPr>
              <w:pStyle w:val="20"/>
              <w:widowControl w:val="0"/>
              <w:tabs>
                <w:tab w:val="left" w:pos="426"/>
              </w:tabs>
              <w:ind w:firstLine="709"/>
              <w:rPr>
                <w:sz w:val="24"/>
                <w:szCs w:val="24"/>
              </w:rPr>
            </w:pPr>
          </w:p>
        </w:tc>
      </w:tr>
      <w:tr w:rsidR="00E07AE2" w14:paraId="30CB094C" w14:textId="77777777" w:rsidTr="00341ADD">
        <w:trPr>
          <w:trHeight w:val="419"/>
        </w:trPr>
        <w:tc>
          <w:tcPr>
            <w:tcW w:w="5387" w:type="dxa"/>
            <w:tcBorders>
              <w:top w:val="none" w:sz="4" w:space="0" w:color="000000"/>
              <w:left w:val="single" w:sz="4" w:space="0" w:color="auto"/>
              <w:bottom w:val="single" w:sz="4" w:space="0" w:color="auto"/>
              <w:right w:val="single" w:sz="4" w:space="0" w:color="auto"/>
            </w:tcBorders>
            <w:shd w:val="clear" w:color="auto" w:fill="auto"/>
          </w:tcPr>
          <w:p w14:paraId="3DD70E46" w14:textId="77777777" w:rsidR="00E07AE2" w:rsidRDefault="00E07AE2" w:rsidP="00341ADD">
            <w:pPr>
              <w:pStyle w:val="20"/>
              <w:widowControl w:val="0"/>
              <w:tabs>
                <w:tab w:val="left" w:pos="426"/>
              </w:tabs>
              <w:ind w:left="0"/>
              <w:rPr>
                <w:sz w:val="24"/>
                <w:szCs w:val="24"/>
              </w:rPr>
            </w:pPr>
          </w:p>
        </w:tc>
        <w:tc>
          <w:tcPr>
            <w:tcW w:w="4111" w:type="dxa"/>
            <w:tcBorders>
              <w:top w:val="none" w:sz="4" w:space="0" w:color="000000"/>
              <w:left w:val="none" w:sz="4" w:space="0" w:color="000000"/>
              <w:bottom w:val="single" w:sz="4" w:space="0" w:color="auto"/>
              <w:right w:val="single" w:sz="4" w:space="0" w:color="auto"/>
            </w:tcBorders>
            <w:shd w:val="clear" w:color="auto" w:fill="auto"/>
            <w:noWrap/>
          </w:tcPr>
          <w:p w14:paraId="7E4B7B6D" w14:textId="77777777" w:rsidR="00E07AE2" w:rsidRDefault="00E07AE2" w:rsidP="00341ADD">
            <w:pPr>
              <w:pStyle w:val="20"/>
              <w:widowControl w:val="0"/>
              <w:tabs>
                <w:tab w:val="left" w:pos="426"/>
              </w:tabs>
              <w:ind w:firstLine="709"/>
              <w:rPr>
                <w:sz w:val="24"/>
                <w:szCs w:val="24"/>
              </w:rPr>
            </w:pPr>
          </w:p>
        </w:tc>
      </w:tr>
      <w:tr w:rsidR="00E07AE2" w14:paraId="2B04B1D0" w14:textId="77777777" w:rsidTr="00341ADD">
        <w:trPr>
          <w:trHeight w:val="480"/>
        </w:trPr>
        <w:tc>
          <w:tcPr>
            <w:tcW w:w="5387" w:type="dxa"/>
            <w:tcBorders>
              <w:top w:val="none" w:sz="4" w:space="0" w:color="000000"/>
              <w:left w:val="single" w:sz="4" w:space="0" w:color="auto"/>
              <w:bottom w:val="single" w:sz="4" w:space="0" w:color="auto"/>
              <w:right w:val="single" w:sz="4" w:space="0" w:color="auto"/>
            </w:tcBorders>
            <w:shd w:val="clear" w:color="auto" w:fill="auto"/>
          </w:tcPr>
          <w:p w14:paraId="78307675" w14:textId="77777777" w:rsidR="00E07AE2" w:rsidRDefault="00E07AE2" w:rsidP="00341ADD">
            <w:pPr>
              <w:pStyle w:val="20"/>
              <w:widowControl w:val="0"/>
              <w:tabs>
                <w:tab w:val="left" w:pos="426"/>
              </w:tabs>
              <w:ind w:left="0"/>
              <w:rPr>
                <w:sz w:val="24"/>
                <w:szCs w:val="24"/>
              </w:rPr>
            </w:pPr>
          </w:p>
        </w:tc>
        <w:tc>
          <w:tcPr>
            <w:tcW w:w="4111" w:type="dxa"/>
            <w:tcBorders>
              <w:top w:val="none" w:sz="4" w:space="0" w:color="000000"/>
              <w:left w:val="none" w:sz="4" w:space="0" w:color="000000"/>
              <w:bottom w:val="single" w:sz="4" w:space="0" w:color="auto"/>
              <w:right w:val="single" w:sz="4" w:space="0" w:color="auto"/>
            </w:tcBorders>
            <w:shd w:val="clear" w:color="auto" w:fill="auto"/>
            <w:noWrap/>
          </w:tcPr>
          <w:p w14:paraId="763D5C23" w14:textId="77777777" w:rsidR="00E07AE2" w:rsidRDefault="00E07AE2" w:rsidP="00341ADD">
            <w:pPr>
              <w:pStyle w:val="20"/>
              <w:widowControl w:val="0"/>
              <w:tabs>
                <w:tab w:val="left" w:pos="426"/>
              </w:tabs>
              <w:ind w:firstLine="709"/>
              <w:rPr>
                <w:sz w:val="24"/>
                <w:szCs w:val="24"/>
              </w:rPr>
            </w:pPr>
          </w:p>
        </w:tc>
      </w:tr>
      <w:tr w:rsidR="00E07AE2" w14:paraId="543066E2" w14:textId="77777777" w:rsidTr="00341ADD">
        <w:trPr>
          <w:trHeight w:val="349"/>
        </w:trPr>
        <w:tc>
          <w:tcPr>
            <w:tcW w:w="5387" w:type="dxa"/>
            <w:tcBorders>
              <w:top w:val="none" w:sz="4" w:space="0" w:color="000000"/>
              <w:left w:val="single" w:sz="4" w:space="0" w:color="auto"/>
              <w:bottom w:val="single" w:sz="4" w:space="0" w:color="auto"/>
              <w:right w:val="single" w:sz="4" w:space="0" w:color="auto"/>
            </w:tcBorders>
            <w:shd w:val="clear" w:color="auto" w:fill="auto"/>
          </w:tcPr>
          <w:p w14:paraId="6E263F38" w14:textId="77777777" w:rsidR="00E07AE2" w:rsidRDefault="00E07AE2" w:rsidP="00341ADD">
            <w:pPr>
              <w:pStyle w:val="20"/>
              <w:widowControl w:val="0"/>
              <w:tabs>
                <w:tab w:val="left" w:pos="426"/>
              </w:tabs>
              <w:ind w:left="0"/>
              <w:rPr>
                <w:sz w:val="24"/>
                <w:szCs w:val="24"/>
              </w:rPr>
            </w:pPr>
          </w:p>
        </w:tc>
        <w:tc>
          <w:tcPr>
            <w:tcW w:w="4111" w:type="dxa"/>
            <w:tcBorders>
              <w:top w:val="none" w:sz="4" w:space="0" w:color="000000"/>
              <w:left w:val="none" w:sz="4" w:space="0" w:color="000000"/>
              <w:bottom w:val="single" w:sz="4" w:space="0" w:color="auto"/>
              <w:right w:val="single" w:sz="4" w:space="0" w:color="auto"/>
            </w:tcBorders>
            <w:shd w:val="clear" w:color="auto" w:fill="auto"/>
            <w:noWrap/>
          </w:tcPr>
          <w:p w14:paraId="4C542C32" w14:textId="77777777" w:rsidR="00E07AE2" w:rsidRDefault="00E07AE2" w:rsidP="00341ADD">
            <w:pPr>
              <w:pStyle w:val="20"/>
              <w:widowControl w:val="0"/>
              <w:tabs>
                <w:tab w:val="left" w:pos="426"/>
              </w:tabs>
              <w:ind w:firstLine="709"/>
              <w:rPr>
                <w:sz w:val="24"/>
                <w:szCs w:val="24"/>
              </w:rPr>
            </w:pPr>
          </w:p>
        </w:tc>
      </w:tr>
      <w:tr w:rsidR="00E07AE2" w14:paraId="44B19AB8" w14:textId="77777777" w:rsidTr="00341ADD">
        <w:trPr>
          <w:trHeight w:val="645"/>
        </w:trPr>
        <w:tc>
          <w:tcPr>
            <w:tcW w:w="5387" w:type="dxa"/>
            <w:tcBorders>
              <w:top w:val="none" w:sz="4" w:space="0" w:color="000000"/>
              <w:left w:val="single" w:sz="4" w:space="0" w:color="auto"/>
              <w:bottom w:val="single" w:sz="4" w:space="0" w:color="auto"/>
              <w:right w:val="single" w:sz="4" w:space="0" w:color="auto"/>
            </w:tcBorders>
            <w:shd w:val="clear" w:color="auto" w:fill="auto"/>
          </w:tcPr>
          <w:p w14:paraId="5FE7DB72" w14:textId="77777777" w:rsidR="00E07AE2" w:rsidRDefault="00E07AE2" w:rsidP="00341ADD">
            <w:pPr>
              <w:pStyle w:val="20"/>
              <w:widowControl w:val="0"/>
              <w:tabs>
                <w:tab w:val="left" w:pos="426"/>
              </w:tabs>
              <w:ind w:left="0"/>
              <w:rPr>
                <w:sz w:val="24"/>
                <w:szCs w:val="24"/>
              </w:rPr>
            </w:pPr>
          </w:p>
        </w:tc>
        <w:tc>
          <w:tcPr>
            <w:tcW w:w="4111" w:type="dxa"/>
            <w:tcBorders>
              <w:top w:val="none" w:sz="4" w:space="0" w:color="000000"/>
              <w:left w:val="none" w:sz="4" w:space="0" w:color="000000"/>
              <w:bottom w:val="single" w:sz="4" w:space="0" w:color="auto"/>
              <w:right w:val="single" w:sz="4" w:space="0" w:color="auto"/>
            </w:tcBorders>
            <w:shd w:val="clear" w:color="auto" w:fill="auto"/>
            <w:noWrap/>
          </w:tcPr>
          <w:p w14:paraId="5CDA7B1B" w14:textId="77777777" w:rsidR="00E07AE2" w:rsidRDefault="00E07AE2" w:rsidP="00341ADD">
            <w:pPr>
              <w:pStyle w:val="20"/>
              <w:widowControl w:val="0"/>
              <w:tabs>
                <w:tab w:val="left" w:pos="426"/>
              </w:tabs>
              <w:ind w:firstLine="709"/>
              <w:rPr>
                <w:sz w:val="24"/>
                <w:szCs w:val="24"/>
              </w:rPr>
            </w:pPr>
          </w:p>
        </w:tc>
      </w:tr>
    </w:tbl>
    <w:p w14:paraId="6C894B80" w14:textId="77777777" w:rsidR="00E07AE2" w:rsidRDefault="00E07AE2" w:rsidP="00E07AE2">
      <w:pPr>
        <w:pStyle w:val="20"/>
        <w:widowControl w:val="0"/>
        <w:contextualSpacing/>
        <w:jc w:val="left"/>
        <w:rPr>
          <w:b/>
          <w:bCs/>
          <w:sz w:val="23"/>
          <w:szCs w:val="23"/>
        </w:rPr>
      </w:pPr>
      <w:r>
        <w:rPr>
          <w:b/>
          <w:bCs/>
          <w:sz w:val="23"/>
          <w:szCs w:val="23"/>
        </w:rPr>
        <w:t>Подписи Сторон:</w:t>
      </w:r>
    </w:p>
    <w:p w14:paraId="6A22525A" w14:textId="77777777" w:rsidR="00E07AE2" w:rsidRDefault="00E07AE2" w:rsidP="00E07AE2">
      <w:pPr>
        <w:pStyle w:val="20"/>
        <w:widowControl w:val="0"/>
        <w:contextualSpacing/>
        <w:jc w:val="left"/>
        <w:rPr>
          <w:b/>
          <w:bCs/>
          <w:sz w:val="23"/>
          <w:szCs w:val="23"/>
        </w:rPr>
      </w:pPr>
    </w:p>
    <w:p w14:paraId="41BE336B" w14:textId="77777777" w:rsidR="00E07AE2" w:rsidRDefault="00E07AE2" w:rsidP="00E07AE2">
      <w:pPr>
        <w:pStyle w:val="a7"/>
        <w:widowControl w:val="0"/>
        <w:shd w:val="clear" w:color="auto" w:fill="E0E0E0"/>
        <w:ind w:firstLine="0"/>
        <w:rPr>
          <w:rFonts w:ascii="Times New Roman" w:hAnsi="Times New Roman"/>
          <w:b/>
          <w:bCs/>
          <w:sz w:val="22"/>
          <w:szCs w:val="22"/>
        </w:rPr>
      </w:pPr>
      <w:r>
        <w:rPr>
          <w:rFonts w:ascii="Times New Roman" w:hAnsi="Times New Roman"/>
          <w:b/>
          <w:bCs/>
          <w:sz w:val="22"/>
          <w:szCs w:val="22"/>
        </w:rPr>
        <w:t>Заказчик: ПАО «Интер РАО»</w:t>
      </w:r>
    </w:p>
    <w:p w14:paraId="38C758DA" w14:textId="77777777" w:rsidR="00E07AE2" w:rsidRDefault="00E07AE2" w:rsidP="00E07AE2">
      <w:pPr>
        <w:pStyle w:val="a7"/>
        <w:widowControl w:val="0"/>
        <w:shd w:val="clear" w:color="auto" w:fill="E0E0E0"/>
        <w:ind w:firstLine="0"/>
        <w:rPr>
          <w:rFonts w:ascii="Times New Roman" w:hAnsi="Times New Roman"/>
          <w:sz w:val="22"/>
          <w:szCs w:val="22"/>
        </w:rPr>
      </w:pPr>
    </w:p>
    <w:p w14:paraId="52A879E3" w14:textId="77777777" w:rsidR="00E07AE2" w:rsidRDefault="00E07AE2" w:rsidP="00E07AE2">
      <w:pPr>
        <w:pStyle w:val="a7"/>
        <w:ind w:firstLine="546"/>
        <w:rPr>
          <w:rFonts w:ascii="Times New Roman" w:hAnsi="Times New Roman"/>
          <w:sz w:val="22"/>
          <w:szCs w:val="22"/>
        </w:rPr>
      </w:pPr>
    </w:p>
    <w:p w14:paraId="2458D960" w14:textId="77777777" w:rsidR="00E07AE2" w:rsidRDefault="00E07AE2" w:rsidP="00E07AE2">
      <w:pPr>
        <w:pStyle w:val="a7"/>
        <w:ind w:firstLine="546"/>
        <w:rPr>
          <w:rFonts w:ascii="Times New Roman" w:hAnsi="Times New Roman"/>
          <w:sz w:val="22"/>
          <w:szCs w:val="22"/>
        </w:rPr>
      </w:pPr>
    </w:p>
    <w:p w14:paraId="7F97FE87" w14:textId="77777777" w:rsidR="00E07AE2" w:rsidRDefault="00E07AE2" w:rsidP="00E07AE2">
      <w:pPr>
        <w:ind w:left="4248"/>
        <w:rPr>
          <w:b/>
          <w:color w:val="000000"/>
          <w:spacing w:val="-3"/>
        </w:rPr>
      </w:pPr>
      <w:r>
        <w:t>____________________ /                                                  /</w:t>
      </w:r>
      <w:r>
        <w:rPr>
          <w:b/>
          <w:color w:val="000000"/>
          <w:spacing w:val="-3"/>
        </w:rPr>
        <w:t xml:space="preserve">                             </w:t>
      </w:r>
    </w:p>
    <w:p w14:paraId="050C8C43" w14:textId="77777777" w:rsidR="00E07AE2" w:rsidRDefault="00E07AE2" w:rsidP="00E07AE2">
      <w:pPr>
        <w:ind w:left="4956"/>
        <w:rPr>
          <w:bCs/>
          <w:sz w:val="20"/>
        </w:rPr>
      </w:pPr>
      <w:r>
        <w:rPr>
          <w:rFonts w:ascii="Times New Roman" w:hAnsi="Times New Roman"/>
          <w:color w:val="000000"/>
          <w:spacing w:val="-3"/>
          <w:sz w:val="24"/>
          <w:szCs w:val="24"/>
        </w:rPr>
        <w:t>М.П.</w:t>
      </w:r>
    </w:p>
    <w:p w14:paraId="4D6DACB2" w14:textId="77777777" w:rsidR="00E07AE2" w:rsidRDefault="00E07AE2" w:rsidP="00E07AE2">
      <w:pPr>
        <w:pStyle w:val="a7"/>
        <w:widowControl w:val="0"/>
        <w:ind w:firstLine="0"/>
        <w:rPr>
          <w:rFonts w:ascii="Times New Roman" w:hAnsi="Times New Roman"/>
          <w:b/>
          <w:sz w:val="22"/>
          <w:szCs w:val="22"/>
        </w:rPr>
      </w:pPr>
    </w:p>
    <w:p w14:paraId="03871803" w14:textId="77777777" w:rsidR="00E07AE2" w:rsidRDefault="00E07AE2" w:rsidP="00E07AE2">
      <w:pPr>
        <w:pStyle w:val="a7"/>
        <w:widowControl w:val="0"/>
        <w:ind w:firstLine="0"/>
        <w:rPr>
          <w:rFonts w:ascii="Times New Roman" w:hAnsi="Times New Roman"/>
          <w:sz w:val="22"/>
          <w:szCs w:val="22"/>
        </w:rPr>
      </w:pPr>
      <w:r>
        <w:rPr>
          <w:rFonts w:ascii="Times New Roman" w:hAnsi="Times New Roman"/>
          <w:sz w:val="22"/>
          <w:szCs w:val="22"/>
        </w:rPr>
        <w:tab/>
      </w:r>
    </w:p>
    <w:p w14:paraId="70B0DB6A" w14:textId="77777777" w:rsidR="00E07AE2" w:rsidRDefault="00E07AE2" w:rsidP="00E07AE2">
      <w:pPr>
        <w:pStyle w:val="a7"/>
        <w:widowControl w:val="0"/>
        <w:ind w:firstLine="0"/>
        <w:rPr>
          <w:rFonts w:ascii="Times New Roman" w:hAnsi="Times New Roman"/>
          <w:b/>
          <w:bCs/>
          <w:sz w:val="22"/>
          <w:szCs w:val="22"/>
        </w:rPr>
      </w:pPr>
      <w:r>
        <w:rPr>
          <w:rFonts w:ascii="Times New Roman" w:hAnsi="Times New Roman"/>
          <w:b/>
          <w:bCs/>
          <w:sz w:val="22"/>
          <w:szCs w:val="22"/>
        </w:rPr>
        <w:t xml:space="preserve">Исполнитель: </w:t>
      </w:r>
      <w:r>
        <w:rPr>
          <w:rFonts w:ascii="Times New Roman" w:hAnsi="Times New Roman"/>
          <w:b/>
          <w:bCs/>
          <w:szCs w:val="24"/>
        </w:rPr>
        <w:t>__________________________</w:t>
      </w:r>
    </w:p>
    <w:p w14:paraId="4BDE77C7" w14:textId="77777777" w:rsidR="00E07AE2" w:rsidRDefault="00E07AE2" w:rsidP="00E07AE2">
      <w:pPr>
        <w:pStyle w:val="a7"/>
        <w:widowControl w:val="0"/>
        <w:ind w:firstLine="0"/>
        <w:rPr>
          <w:rFonts w:ascii="Times New Roman" w:hAnsi="Times New Roman"/>
          <w:b/>
          <w:sz w:val="22"/>
          <w:szCs w:val="22"/>
        </w:rPr>
      </w:pPr>
    </w:p>
    <w:p w14:paraId="30A5FA51" w14:textId="77777777" w:rsidR="00E07AE2" w:rsidRDefault="00E07AE2" w:rsidP="00E07AE2">
      <w:pPr>
        <w:pStyle w:val="a7"/>
        <w:widowControl w:val="0"/>
        <w:ind w:firstLine="0"/>
        <w:rPr>
          <w:rFonts w:ascii="Times New Roman" w:hAnsi="Times New Roman"/>
          <w:b/>
          <w:bCs/>
          <w:sz w:val="23"/>
          <w:szCs w:val="23"/>
        </w:rPr>
      </w:pPr>
    </w:p>
    <w:p w14:paraId="6A80B3EA" w14:textId="77777777" w:rsidR="00E07AE2" w:rsidRDefault="00E07AE2" w:rsidP="00E07AE2">
      <w:pPr>
        <w:pStyle w:val="a7"/>
        <w:widowControl w:val="0"/>
        <w:ind w:firstLine="0"/>
        <w:rPr>
          <w:rFonts w:ascii="Times New Roman" w:hAnsi="Times New Roman"/>
          <w:b/>
          <w:bCs/>
          <w:sz w:val="23"/>
          <w:szCs w:val="23"/>
        </w:rPr>
      </w:pPr>
    </w:p>
    <w:p w14:paraId="66830494" w14:textId="77777777" w:rsidR="00E07AE2" w:rsidRDefault="00E07AE2" w:rsidP="00E07AE2">
      <w:pPr>
        <w:ind w:left="4248"/>
        <w:rPr>
          <w:b/>
          <w:color w:val="000000"/>
          <w:spacing w:val="-3"/>
        </w:rPr>
      </w:pPr>
      <w:r>
        <w:t xml:space="preserve">____________________ /                                </w:t>
      </w:r>
      <w:r>
        <w:tab/>
        <w:t xml:space="preserve">             /</w:t>
      </w:r>
      <w:r>
        <w:rPr>
          <w:b/>
          <w:color w:val="000000"/>
          <w:spacing w:val="-3"/>
        </w:rPr>
        <w:t xml:space="preserve">                             </w:t>
      </w:r>
    </w:p>
    <w:p w14:paraId="4B53832C" w14:textId="77777777" w:rsidR="00E07AE2" w:rsidRDefault="00E07AE2" w:rsidP="00E07AE2">
      <w:pPr>
        <w:ind w:left="4956"/>
        <w:rPr>
          <w:bCs/>
          <w:sz w:val="20"/>
        </w:rPr>
      </w:pPr>
      <w:r>
        <w:rPr>
          <w:rFonts w:ascii="Times New Roman" w:hAnsi="Times New Roman"/>
          <w:color w:val="000000"/>
          <w:spacing w:val="-3"/>
          <w:sz w:val="24"/>
          <w:szCs w:val="24"/>
        </w:rPr>
        <w:t>М.П.</w:t>
      </w:r>
    </w:p>
    <w:p w14:paraId="5DDC0DEB" w14:textId="77777777" w:rsidR="00E07AE2" w:rsidRDefault="00E07AE2" w:rsidP="00E07AE2"/>
    <w:p w14:paraId="5E0ECF87" w14:textId="77777777" w:rsidR="00E07AE2" w:rsidRDefault="00E07AE2" w:rsidP="00E07AE2">
      <w:pPr>
        <w:rPr>
          <w:rFonts w:ascii="Times New Roman" w:eastAsia="Times New Roman" w:hAnsi="Times New Roman"/>
          <w:bCs/>
          <w:sz w:val="20"/>
          <w:szCs w:val="20"/>
          <w:lang w:eastAsia="ru-RU"/>
        </w:rPr>
      </w:pPr>
    </w:p>
    <w:p w14:paraId="793C621B" w14:textId="77777777" w:rsidR="00E07AE2" w:rsidRDefault="00E07AE2" w:rsidP="00E07AE2">
      <w:pPr>
        <w:rPr>
          <w:bCs/>
          <w:sz w:val="20"/>
        </w:rPr>
      </w:pPr>
      <w:r>
        <w:rPr>
          <w:bCs/>
          <w:sz w:val="20"/>
        </w:rPr>
        <w:br w:type="page" w:clear="all"/>
      </w:r>
    </w:p>
    <w:p w14:paraId="1C8C8D83" w14:textId="77777777" w:rsidR="00E07AE2" w:rsidRDefault="00E07AE2" w:rsidP="00E07AE2">
      <w:pPr>
        <w:pStyle w:val="20"/>
        <w:widowControl w:val="0"/>
        <w:contextualSpacing/>
        <w:jc w:val="right"/>
        <w:rPr>
          <w:sz w:val="20"/>
        </w:rPr>
      </w:pPr>
      <w:r>
        <w:rPr>
          <w:bCs/>
          <w:sz w:val="20"/>
        </w:rPr>
        <w:lastRenderedPageBreak/>
        <w:t xml:space="preserve">Приложение № 3 к </w:t>
      </w:r>
      <w:r>
        <w:rPr>
          <w:sz w:val="20"/>
        </w:rPr>
        <w:t>Договору № __________</w:t>
      </w:r>
    </w:p>
    <w:p w14:paraId="571D9D0D" w14:textId="77777777" w:rsidR="00E07AE2" w:rsidRDefault="00E07AE2" w:rsidP="00E07AE2">
      <w:pPr>
        <w:jc w:val="center"/>
        <w:rPr>
          <w:rFonts w:ascii="Times New Roman" w:hAnsi="Times New Roman"/>
          <w:sz w:val="20"/>
        </w:rPr>
      </w:pPr>
      <w:r>
        <w:rPr>
          <w:rFonts w:ascii="Times New Roman" w:hAnsi="Times New Roman"/>
          <w:sz w:val="20"/>
        </w:rPr>
        <w:t xml:space="preserve">                                                   об оказании юридических и консультационных услуг от «___» _________ 202__ </w:t>
      </w:r>
    </w:p>
    <w:p w14:paraId="261ED9FC" w14:textId="77777777" w:rsidR="00E07AE2" w:rsidRDefault="00E07AE2" w:rsidP="00E07AE2">
      <w:pPr>
        <w:jc w:val="center"/>
        <w:rPr>
          <w:rFonts w:ascii="Times New Roman" w:hAnsi="Times New Roman"/>
          <w:b/>
          <w:bCs/>
          <w:sz w:val="24"/>
          <w:szCs w:val="24"/>
        </w:rPr>
      </w:pPr>
    </w:p>
    <w:p w14:paraId="089D5F5C" w14:textId="77777777" w:rsidR="00E07AE2" w:rsidRDefault="00E07AE2" w:rsidP="00E07AE2">
      <w:pPr>
        <w:jc w:val="center"/>
        <w:rPr>
          <w:rFonts w:ascii="Times New Roman" w:hAnsi="Times New Roman"/>
          <w:b/>
          <w:bCs/>
          <w:sz w:val="24"/>
          <w:szCs w:val="24"/>
        </w:rPr>
      </w:pPr>
      <w:r>
        <w:rPr>
          <w:rFonts w:ascii="Times New Roman" w:hAnsi="Times New Roman"/>
          <w:b/>
          <w:bCs/>
          <w:sz w:val="24"/>
          <w:szCs w:val="24"/>
        </w:rPr>
        <w:t>АНТИКОРРУПЦИОННАЯ ОГОВОРКА</w:t>
      </w:r>
    </w:p>
    <w:p w14:paraId="185FF27D" w14:textId="77777777" w:rsidR="00E07AE2" w:rsidRDefault="00E07AE2" w:rsidP="00E07AE2">
      <w:pPr>
        <w:pStyle w:val="text"/>
        <w:spacing w:after="0" w:line="276" w:lineRule="auto"/>
        <w:ind w:firstLine="709"/>
        <w:jc w:val="both"/>
      </w:pPr>
    </w:p>
    <w:p w14:paraId="33E66360" w14:textId="77777777" w:rsidR="00E07AE2" w:rsidRDefault="00E07AE2" w:rsidP="00E07AE2">
      <w:pPr>
        <w:pStyle w:val="text"/>
        <w:spacing w:after="0" w:line="276" w:lineRule="auto"/>
        <w:ind w:firstLine="709"/>
        <w:jc w:val="both"/>
      </w:pPr>
      <w:r>
        <w:t>1. Исполнителю известно о том, что Заказчик ведет антикоррупционную политику и развивает не допускающую коррупционных проявлений культуру.</w:t>
      </w:r>
    </w:p>
    <w:p w14:paraId="287F3C08" w14:textId="77777777" w:rsidR="00E07AE2" w:rsidRDefault="00E07AE2" w:rsidP="00E07AE2">
      <w:pPr>
        <w:pStyle w:val="text"/>
        <w:spacing w:after="0" w:line="276" w:lineRule="auto"/>
        <w:ind w:firstLine="709"/>
        <w:jc w:val="both"/>
      </w:pPr>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42ED6CC" w14:textId="77777777" w:rsidR="00E07AE2" w:rsidRDefault="00E07AE2" w:rsidP="00E07AE2">
      <w:pPr>
        <w:pStyle w:val="text"/>
        <w:spacing w:after="0" w:line="276" w:lineRule="auto"/>
        <w:ind w:firstLine="709"/>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3F32C6D" w14:textId="77777777" w:rsidR="00E07AE2" w:rsidRDefault="00E07AE2" w:rsidP="00E07AE2">
      <w:pPr>
        <w:pStyle w:val="text"/>
        <w:spacing w:after="0" w:line="276" w:lineRule="auto"/>
        <w:ind w:firstLine="709"/>
        <w:jc w:val="both"/>
      </w:pPr>
      <w: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22FBFCAF" w14:textId="77777777" w:rsidR="00E07AE2" w:rsidRDefault="00E07AE2" w:rsidP="00E07AE2">
      <w:pPr>
        <w:pStyle w:val="text"/>
        <w:spacing w:after="0" w:line="276" w:lineRule="auto"/>
        <w:ind w:firstLine="709"/>
        <w:jc w:val="both"/>
      </w:pPr>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38198A0F" w14:textId="77777777" w:rsidR="00E07AE2" w:rsidRDefault="00E07AE2" w:rsidP="00E07AE2">
      <w:pPr>
        <w:pStyle w:val="text"/>
        <w:spacing w:after="0" w:line="276" w:lineRule="auto"/>
        <w:ind w:firstLine="709"/>
        <w:jc w:val="both"/>
      </w:pPr>
      <w:r>
        <w:t>2. В случае нарушения одной Стороной обязательств воздерживаться от запрещенных в пункте 1 настоящего Приложения действий и/или неполучения другой Стороной в установленный в пункте 1 настоящего Приложения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Приложения,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6D23C0A" w14:textId="77777777" w:rsidR="00E07AE2" w:rsidRDefault="00E07AE2" w:rsidP="00E07AE2">
      <w:pPr>
        <w:pStyle w:val="20"/>
        <w:widowControl w:val="0"/>
        <w:contextualSpacing/>
        <w:jc w:val="left"/>
        <w:rPr>
          <w:b/>
          <w:bCs/>
          <w:sz w:val="23"/>
          <w:szCs w:val="23"/>
        </w:rPr>
      </w:pPr>
    </w:p>
    <w:p w14:paraId="0A561644" w14:textId="77777777" w:rsidR="00E07AE2" w:rsidRDefault="00E07AE2" w:rsidP="00E07AE2">
      <w:pPr>
        <w:pStyle w:val="20"/>
        <w:widowControl w:val="0"/>
        <w:contextualSpacing/>
        <w:jc w:val="left"/>
        <w:rPr>
          <w:b/>
          <w:bCs/>
          <w:sz w:val="23"/>
          <w:szCs w:val="23"/>
        </w:rPr>
      </w:pPr>
      <w:r>
        <w:rPr>
          <w:b/>
          <w:bCs/>
          <w:sz w:val="23"/>
          <w:szCs w:val="23"/>
        </w:rPr>
        <w:lastRenderedPageBreak/>
        <w:t>Подписи Сторон:</w:t>
      </w:r>
    </w:p>
    <w:p w14:paraId="23A0DEE2" w14:textId="77777777" w:rsidR="00E07AE2" w:rsidRDefault="00E07AE2" w:rsidP="00E07AE2">
      <w:pPr>
        <w:pStyle w:val="20"/>
        <w:widowControl w:val="0"/>
        <w:contextualSpacing/>
        <w:jc w:val="left"/>
        <w:rPr>
          <w:b/>
          <w:bCs/>
          <w:sz w:val="23"/>
          <w:szCs w:val="23"/>
        </w:rPr>
      </w:pPr>
    </w:p>
    <w:p w14:paraId="6D935612" w14:textId="77777777" w:rsidR="00E07AE2" w:rsidRDefault="00E07AE2" w:rsidP="00E07AE2">
      <w:pPr>
        <w:pStyle w:val="a7"/>
        <w:widowControl w:val="0"/>
        <w:shd w:val="clear" w:color="auto" w:fill="E0E0E0"/>
        <w:ind w:firstLine="0"/>
        <w:rPr>
          <w:rFonts w:ascii="Times New Roman" w:hAnsi="Times New Roman"/>
          <w:b/>
          <w:bCs/>
          <w:sz w:val="22"/>
          <w:szCs w:val="22"/>
        </w:rPr>
      </w:pPr>
      <w:r>
        <w:rPr>
          <w:rFonts w:ascii="Times New Roman" w:hAnsi="Times New Roman"/>
          <w:b/>
          <w:bCs/>
          <w:sz w:val="22"/>
          <w:szCs w:val="22"/>
        </w:rPr>
        <w:t>Заказчик: ПАО «Интер РАО»</w:t>
      </w:r>
    </w:p>
    <w:p w14:paraId="4859E5CD" w14:textId="77777777" w:rsidR="00E07AE2" w:rsidRDefault="00E07AE2" w:rsidP="00E07AE2">
      <w:pPr>
        <w:pStyle w:val="a7"/>
        <w:widowControl w:val="0"/>
        <w:shd w:val="clear" w:color="auto" w:fill="E0E0E0"/>
        <w:ind w:firstLine="0"/>
        <w:rPr>
          <w:rFonts w:ascii="Times New Roman" w:hAnsi="Times New Roman"/>
          <w:sz w:val="22"/>
          <w:szCs w:val="22"/>
        </w:rPr>
      </w:pPr>
    </w:p>
    <w:p w14:paraId="3BD1CDA7" w14:textId="77777777" w:rsidR="00E07AE2" w:rsidRDefault="00E07AE2" w:rsidP="00E07AE2">
      <w:pPr>
        <w:pStyle w:val="a7"/>
        <w:ind w:firstLine="546"/>
        <w:rPr>
          <w:rFonts w:ascii="Times New Roman" w:hAnsi="Times New Roman"/>
          <w:sz w:val="22"/>
          <w:szCs w:val="22"/>
        </w:rPr>
      </w:pPr>
    </w:p>
    <w:p w14:paraId="7ACB53E2" w14:textId="77777777" w:rsidR="00E07AE2" w:rsidRDefault="00E07AE2" w:rsidP="00E07AE2">
      <w:pPr>
        <w:pStyle w:val="a7"/>
        <w:ind w:firstLine="546"/>
        <w:rPr>
          <w:rFonts w:ascii="Times New Roman" w:hAnsi="Times New Roman"/>
          <w:sz w:val="22"/>
          <w:szCs w:val="22"/>
        </w:rPr>
      </w:pPr>
    </w:p>
    <w:p w14:paraId="655E0B99" w14:textId="77777777" w:rsidR="00E07AE2" w:rsidRDefault="00E07AE2" w:rsidP="00E07AE2">
      <w:pPr>
        <w:ind w:left="4248"/>
        <w:rPr>
          <w:b/>
          <w:color w:val="000000"/>
          <w:spacing w:val="-3"/>
        </w:rPr>
      </w:pPr>
      <w:r>
        <w:t>____________________ /                                                  /</w:t>
      </w:r>
      <w:r>
        <w:rPr>
          <w:b/>
          <w:color w:val="000000"/>
          <w:spacing w:val="-3"/>
        </w:rPr>
        <w:t xml:space="preserve">                             </w:t>
      </w:r>
    </w:p>
    <w:p w14:paraId="63EFC838" w14:textId="77777777" w:rsidR="00E07AE2" w:rsidRDefault="00E07AE2" w:rsidP="00E07AE2">
      <w:pPr>
        <w:ind w:left="4956"/>
        <w:rPr>
          <w:bCs/>
          <w:sz w:val="20"/>
        </w:rPr>
      </w:pPr>
      <w:r>
        <w:rPr>
          <w:rFonts w:ascii="Times New Roman" w:hAnsi="Times New Roman"/>
          <w:color w:val="000000"/>
          <w:spacing w:val="-3"/>
          <w:sz w:val="24"/>
          <w:szCs w:val="24"/>
        </w:rPr>
        <w:t>М.П.</w:t>
      </w:r>
    </w:p>
    <w:p w14:paraId="00E0EBCE" w14:textId="77777777" w:rsidR="00E07AE2" w:rsidRDefault="00E07AE2" w:rsidP="00E07AE2">
      <w:pPr>
        <w:pStyle w:val="a7"/>
        <w:widowControl w:val="0"/>
        <w:ind w:firstLine="0"/>
        <w:rPr>
          <w:rFonts w:ascii="Times New Roman" w:hAnsi="Times New Roman"/>
          <w:b/>
          <w:sz w:val="22"/>
          <w:szCs w:val="22"/>
        </w:rPr>
      </w:pPr>
    </w:p>
    <w:p w14:paraId="4FC3010C" w14:textId="77777777" w:rsidR="00E07AE2" w:rsidRDefault="00E07AE2" w:rsidP="00E07AE2">
      <w:pPr>
        <w:pStyle w:val="a7"/>
        <w:widowControl w:val="0"/>
        <w:ind w:firstLine="0"/>
        <w:rPr>
          <w:rFonts w:ascii="Times New Roman" w:hAnsi="Times New Roman"/>
          <w:sz w:val="22"/>
          <w:szCs w:val="22"/>
        </w:rPr>
      </w:pPr>
      <w:r>
        <w:rPr>
          <w:rFonts w:ascii="Times New Roman" w:hAnsi="Times New Roman"/>
          <w:sz w:val="22"/>
          <w:szCs w:val="22"/>
        </w:rPr>
        <w:tab/>
      </w:r>
    </w:p>
    <w:p w14:paraId="070C0095" w14:textId="77777777" w:rsidR="00E07AE2" w:rsidRDefault="00E07AE2" w:rsidP="00E07AE2">
      <w:pPr>
        <w:pStyle w:val="a7"/>
        <w:widowControl w:val="0"/>
        <w:ind w:firstLine="0"/>
        <w:rPr>
          <w:rFonts w:ascii="Times New Roman" w:hAnsi="Times New Roman"/>
          <w:b/>
          <w:bCs/>
          <w:sz w:val="22"/>
          <w:szCs w:val="22"/>
        </w:rPr>
      </w:pPr>
      <w:r>
        <w:rPr>
          <w:rFonts w:ascii="Times New Roman" w:hAnsi="Times New Roman"/>
          <w:b/>
          <w:bCs/>
          <w:sz w:val="22"/>
          <w:szCs w:val="22"/>
        </w:rPr>
        <w:t xml:space="preserve">Исполнитель: </w:t>
      </w:r>
      <w:r>
        <w:rPr>
          <w:rFonts w:ascii="Times New Roman" w:hAnsi="Times New Roman"/>
          <w:b/>
          <w:bCs/>
          <w:szCs w:val="24"/>
        </w:rPr>
        <w:t>__________________________</w:t>
      </w:r>
    </w:p>
    <w:p w14:paraId="727EFD30" w14:textId="77777777" w:rsidR="00E07AE2" w:rsidRDefault="00E07AE2" w:rsidP="00E07AE2">
      <w:pPr>
        <w:pStyle w:val="a7"/>
        <w:widowControl w:val="0"/>
        <w:ind w:firstLine="0"/>
        <w:rPr>
          <w:rFonts w:ascii="Times New Roman" w:hAnsi="Times New Roman"/>
          <w:b/>
          <w:sz w:val="22"/>
          <w:szCs w:val="22"/>
        </w:rPr>
      </w:pPr>
    </w:p>
    <w:p w14:paraId="0CC408F6" w14:textId="77777777" w:rsidR="00E07AE2" w:rsidRDefault="00E07AE2" w:rsidP="00E07AE2">
      <w:pPr>
        <w:pStyle w:val="a7"/>
        <w:widowControl w:val="0"/>
        <w:ind w:firstLine="0"/>
        <w:rPr>
          <w:rFonts w:ascii="Times New Roman" w:hAnsi="Times New Roman"/>
          <w:b/>
          <w:bCs/>
          <w:sz w:val="23"/>
          <w:szCs w:val="23"/>
        </w:rPr>
      </w:pPr>
    </w:p>
    <w:p w14:paraId="579875D8" w14:textId="77777777" w:rsidR="00E07AE2" w:rsidRDefault="00E07AE2" w:rsidP="00E07AE2">
      <w:pPr>
        <w:pStyle w:val="a7"/>
        <w:widowControl w:val="0"/>
        <w:ind w:firstLine="0"/>
        <w:rPr>
          <w:rFonts w:ascii="Times New Roman" w:hAnsi="Times New Roman"/>
          <w:b/>
          <w:bCs/>
          <w:sz w:val="23"/>
          <w:szCs w:val="23"/>
        </w:rPr>
      </w:pPr>
    </w:p>
    <w:p w14:paraId="0EEDCD51" w14:textId="77777777" w:rsidR="00E07AE2" w:rsidRDefault="00E07AE2" w:rsidP="00E07AE2">
      <w:pPr>
        <w:pStyle w:val="a7"/>
        <w:widowControl w:val="0"/>
        <w:ind w:firstLine="0"/>
        <w:rPr>
          <w:rFonts w:ascii="Times New Roman" w:hAnsi="Times New Roman"/>
          <w:b/>
          <w:bCs/>
          <w:sz w:val="23"/>
          <w:szCs w:val="23"/>
        </w:rPr>
      </w:pPr>
    </w:p>
    <w:p w14:paraId="53EA5AD7" w14:textId="77777777" w:rsidR="00E07AE2" w:rsidRDefault="00E07AE2" w:rsidP="00E07AE2">
      <w:pPr>
        <w:ind w:left="4248"/>
        <w:rPr>
          <w:b/>
          <w:color w:val="000000"/>
          <w:spacing w:val="-3"/>
        </w:rPr>
      </w:pPr>
      <w:r>
        <w:t xml:space="preserve">____________________ /                                </w:t>
      </w:r>
      <w:r>
        <w:tab/>
        <w:t xml:space="preserve">             /</w:t>
      </w:r>
      <w:r>
        <w:rPr>
          <w:b/>
          <w:color w:val="000000"/>
          <w:spacing w:val="-3"/>
        </w:rPr>
        <w:t xml:space="preserve">                             </w:t>
      </w:r>
    </w:p>
    <w:p w14:paraId="60ABCFB5" w14:textId="77777777" w:rsidR="00E07AE2" w:rsidRDefault="00E07AE2" w:rsidP="00E07AE2">
      <w:pPr>
        <w:ind w:left="4956"/>
        <w:rPr>
          <w:bCs/>
          <w:sz w:val="20"/>
        </w:rPr>
      </w:pPr>
      <w:r>
        <w:rPr>
          <w:rFonts w:ascii="Times New Roman" w:hAnsi="Times New Roman"/>
          <w:color w:val="000000"/>
          <w:spacing w:val="-3"/>
          <w:sz w:val="24"/>
          <w:szCs w:val="24"/>
        </w:rPr>
        <w:t>М.П.</w:t>
      </w:r>
    </w:p>
    <w:p w14:paraId="3A4C3848" w14:textId="77777777" w:rsidR="00E07AE2" w:rsidRDefault="00E07AE2" w:rsidP="00E07AE2">
      <w:pPr>
        <w:rPr>
          <w:rFonts w:ascii="Times New Roman" w:eastAsia="Times New Roman" w:hAnsi="Times New Roman"/>
          <w:bCs/>
          <w:sz w:val="20"/>
          <w:szCs w:val="20"/>
          <w:lang w:eastAsia="ru-RU"/>
        </w:rPr>
      </w:pPr>
    </w:p>
    <w:p w14:paraId="191800B8" w14:textId="77777777" w:rsidR="00E07AE2" w:rsidRDefault="00E07AE2" w:rsidP="00E07AE2">
      <w:pPr>
        <w:rPr>
          <w:rFonts w:ascii="Times New Roman" w:eastAsia="Times New Roman" w:hAnsi="Times New Roman"/>
          <w:bCs/>
          <w:sz w:val="20"/>
          <w:szCs w:val="20"/>
          <w:lang w:eastAsia="ru-RU"/>
        </w:rPr>
      </w:pPr>
      <w:r>
        <w:rPr>
          <w:bCs/>
          <w:sz w:val="20"/>
        </w:rPr>
        <w:br w:type="page" w:clear="all"/>
      </w:r>
    </w:p>
    <w:p w14:paraId="48E04F29" w14:textId="77777777" w:rsidR="00E07AE2" w:rsidRDefault="00E07AE2" w:rsidP="00E07AE2">
      <w:pPr>
        <w:pStyle w:val="20"/>
        <w:widowControl w:val="0"/>
        <w:contextualSpacing/>
        <w:jc w:val="right"/>
        <w:rPr>
          <w:sz w:val="20"/>
        </w:rPr>
      </w:pPr>
      <w:r>
        <w:rPr>
          <w:bCs/>
          <w:sz w:val="20"/>
        </w:rPr>
        <w:lastRenderedPageBreak/>
        <w:t xml:space="preserve">Приложение № 4 к </w:t>
      </w:r>
      <w:r>
        <w:rPr>
          <w:sz w:val="20"/>
        </w:rPr>
        <w:t>Договору № __________</w:t>
      </w:r>
    </w:p>
    <w:p w14:paraId="6049BA33" w14:textId="77777777" w:rsidR="00E07AE2" w:rsidRDefault="00E07AE2" w:rsidP="00E07AE2">
      <w:pPr>
        <w:pStyle w:val="20"/>
        <w:widowControl w:val="0"/>
        <w:contextualSpacing/>
        <w:jc w:val="right"/>
        <w:rPr>
          <w:bCs/>
          <w:sz w:val="20"/>
        </w:rPr>
      </w:pPr>
      <w:r>
        <w:rPr>
          <w:sz w:val="20"/>
        </w:rPr>
        <w:t>об оказании юридических и консультационных услуг от «___» _________ 202__ г.</w:t>
      </w:r>
    </w:p>
    <w:p w14:paraId="07791C5C" w14:textId="77777777" w:rsidR="00E07AE2" w:rsidRDefault="00E07AE2" w:rsidP="00E07AE2">
      <w:pPr>
        <w:tabs>
          <w:tab w:val="left" w:pos="851"/>
        </w:tabs>
        <w:ind w:firstLine="567"/>
        <w:contextualSpacing/>
        <w:jc w:val="center"/>
        <w:rPr>
          <w:b/>
          <w:color w:val="000000"/>
        </w:rPr>
      </w:pPr>
    </w:p>
    <w:p w14:paraId="4C41A321" w14:textId="77777777" w:rsidR="00E07AE2" w:rsidRDefault="00E07AE2" w:rsidP="00E07AE2">
      <w:pPr>
        <w:tabs>
          <w:tab w:val="left" w:pos="851"/>
        </w:tabs>
        <w:ind w:firstLine="567"/>
        <w:contextualSpacing/>
        <w:jc w:val="center"/>
        <w:rPr>
          <w:rFonts w:ascii="Times New Roman" w:hAnsi="Times New Roman"/>
          <w:b/>
          <w:color w:val="000000"/>
        </w:rPr>
      </w:pPr>
      <w:r>
        <w:rPr>
          <w:rFonts w:ascii="Times New Roman" w:hAnsi="Times New Roman"/>
          <w:b/>
          <w:color w:val="000000"/>
        </w:rPr>
        <w:t>НАЛОГОВАЯ ОГОВОРКА</w:t>
      </w:r>
    </w:p>
    <w:p w14:paraId="0D1BFB30" w14:textId="77777777" w:rsidR="00E07AE2" w:rsidRDefault="00E07AE2" w:rsidP="00E07AE2">
      <w:pPr>
        <w:tabs>
          <w:tab w:val="left" w:pos="851"/>
        </w:tabs>
        <w:ind w:firstLine="567"/>
        <w:contextualSpacing/>
        <w:jc w:val="center"/>
        <w:rPr>
          <w:b/>
          <w:color w:val="000000"/>
        </w:rPr>
      </w:pPr>
    </w:p>
    <w:p w14:paraId="05801DE2" w14:textId="77777777" w:rsidR="00E07AE2" w:rsidRDefault="00E07AE2" w:rsidP="00E07AE2">
      <w:pPr>
        <w:tabs>
          <w:tab w:val="left" w:pos="851"/>
        </w:tabs>
        <w:ind w:firstLine="567"/>
        <w:contextualSpacing/>
        <w:jc w:val="both"/>
        <w:rPr>
          <w:rFonts w:ascii="Times New Roman" w:hAnsi="Times New Roman"/>
          <w:b/>
          <w:color w:val="000000"/>
          <w:sz w:val="24"/>
          <w:szCs w:val="24"/>
        </w:rPr>
      </w:pPr>
      <w:r>
        <w:rPr>
          <w:rFonts w:ascii="Times New Roman" w:hAnsi="Times New Roman"/>
          <w:color w:val="000000"/>
          <w:sz w:val="24"/>
          <w:szCs w:val="24"/>
        </w:rPr>
        <w:t>1.</w:t>
      </w:r>
      <w:r>
        <w:rPr>
          <w:rFonts w:ascii="Times New Roman" w:hAnsi="Times New Roman"/>
          <w:i/>
          <w:color w:val="000000"/>
          <w:sz w:val="24"/>
          <w:szCs w:val="24"/>
        </w:rPr>
        <w:t xml:space="preserve"> </w:t>
      </w:r>
      <w:r>
        <w:rPr>
          <w:rFonts w:ascii="Times New Roman" w:hAnsi="Times New Roman"/>
          <w:color w:val="000000"/>
          <w:sz w:val="24"/>
          <w:szCs w:val="24"/>
        </w:rPr>
        <w:t>Заверения об обстоятельствах:</w:t>
      </w:r>
    </w:p>
    <w:p w14:paraId="1F07187B" w14:textId="77777777" w:rsidR="00E07AE2" w:rsidRDefault="00E07AE2" w:rsidP="00E07AE2">
      <w:pPr>
        <w:tabs>
          <w:tab w:val="left" w:pos="851"/>
        </w:tabs>
        <w:ind w:firstLine="567"/>
        <w:contextualSpacing/>
        <w:jc w:val="both"/>
        <w:rPr>
          <w:rFonts w:ascii="Times New Roman" w:hAnsi="Times New Roman"/>
          <w:iCs/>
          <w:sz w:val="24"/>
          <w:szCs w:val="24"/>
        </w:rPr>
      </w:pPr>
      <w:r>
        <w:rPr>
          <w:rFonts w:ascii="Times New Roman" w:hAnsi="Times New Roman"/>
          <w:color w:val="000000"/>
          <w:sz w:val="24"/>
          <w:szCs w:val="24"/>
        </w:rPr>
        <w:t xml:space="preserve">В соответствии со статьей 431.2 Гражданского кодекса Российской Федерации </w:t>
      </w:r>
      <w:r>
        <w:rPr>
          <w:rFonts w:ascii="Times New Roman" w:hAnsi="Times New Roman"/>
          <w:i/>
          <w:color w:val="000000"/>
          <w:sz w:val="24"/>
          <w:szCs w:val="24"/>
        </w:rPr>
        <w:t xml:space="preserve">Исполнитель </w:t>
      </w:r>
      <w:r>
        <w:rPr>
          <w:rFonts w:ascii="Times New Roman" w:hAnsi="Times New Roman"/>
          <w:color w:val="000000"/>
          <w:sz w:val="24"/>
          <w:szCs w:val="24"/>
        </w:rPr>
        <w:t xml:space="preserve">заверяет </w:t>
      </w:r>
      <w:r>
        <w:rPr>
          <w:rFonts w:ascii="Times New Roman" w:hAnsi="Times New Roman"/>
          <w:i/>
          <w:color w:val="000000"/>
          <w:sz w:val="24"/>
          <w:szCs w:val="24"/>
        </w:rPr>
        <w:t>Заказчика</w:t>
      </w:r>
      <w:r>
        <w:rPr>
          <w:rFonts w:ascii="Times New Roman" w:hAnsi="Times New Roman"/>
          <w:color w:val="000000"/>
          <w:sz w:val="24"/>
          <w:szCs w:val="24"/>
        </w:rPr>
        <w:t>, что на момент заключения Договора</w:t>
      </w:r>
      <w:r>
        <w:rPr>
          <w:rFonts w:ascii="Times New Roman" w:hAnsi="Times New Roman"/>
          <w:iCs/>
          <w:sz w:val="24"/>
          <w:szCs w:val="24"/>
        </w:rPr>
        <w:t>:</w:t>
      </w:r>
    </w:p>
    <w:p w14:paraId="6E42F50E" w14:textId="77777777" w:rsidR="00E07AE2" w:rsidRDefault="00E07AE2" w:rsidP="00E07AE2">
      <w:pPr>
        <w:numPr>
          <w:ilvl w:val="0"/>
          <w:numId w:val="33"/>
        </w:numPr>
        <w:tabs>
          <w:tab w:val="clear" w:pos="1211"/>
          <w:tab w:val="num" w:pos="0"/>
          <w:tab w:val="left" w:pos="851"/>
          <w:tab w:val="left" w:pos="1276"/>
        </w:tabs>
        <w:spacing w:after="0"/>
        <w:ind w:left="0" w:firstLine="567"/>
        <w:contextualSpacing/>
        <w:jc w:val="both"/>
        <w:rPr>
          <w:rFonts w:ascii="Times New Roman" w:hAnsi="Times New Roman"/>
          <w:color w:val="000000"/>
          <w:sz w:val="24"/>
          <w:szCs w:val="24"/>
        </w:rPr>
      </w:pPr>
      <w:r>
        <w:rPr>
          <w:rFonts w:ascii="Times New Roman" w:hAnsi="Times New Roman"/>
          <w:color w:val="000000"/>
          <w:sz w:val="24"/>
          <w:szCs w:val="24"/>
        </w:rPr>
        <w:t xml:space="preserve">работники и иные физические лица, привлекаемые </w:t>
      </w:r>
      <w:r>
        <w:rPr>
          <w:rFonts w:ascii="Times New Roman" w:hAnsi="Times New Roman"/>
          <w:i/>
          <w:color w:val="000000"/>
          <w:sz w:val="24"/>
          <w:szCs w:val="24"/>
        </w:rPr>
        <w:t xml:space="preserve">Исполнитель </w:t>
      </w:r>
      <w:r>
        <w:rPr>
          <w:rFonts w:ascii="Times New Roman" w:hAnsi="Times New Roman"/>
          <w:color w:val="000000"/>
          <w:sz w:val="24"/>
          <w:szCs w:val="24"/>
        </w:rPr>
        <w:t xml:space="preserve">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9C01A24" w14:textId="77777777" w:rsidR="00E07AE2" w:rsidRDefault="00E07AE2" w:rsidP="00E07AE2">
      <w:pPr>
        <w:numPr>
          <w:ilvl w:val="0"/>
          <w:numId w:val="33"/>
        </w:numPr>
        <w:tabs>
          <w:tab w:val="clear" w:pos="1211"/>
          <w:tab w:val="num" w:pos="0"/>
          <w:tab w:val="left" w:pos="851"/>
          <w:tab w:val="left" w:pos="1276"/>
        </w:tabs>
        <w:spacing w:after="0"/>
        <w:ind w:left="0" w:firstLine="567"/>
        <w:contextualSpacing/>
        <w:jc w:val="both"/>
        <w:rPr>
          <w:rFonts w:ascii="Times New Roman" w:hAnsi="Times New Roman"/>
          <w:color w:val="000000"/>
          <w:sz w:val="24"/>
          <w:szCs w:val="24"/>
        </w:rPr>
      </w:pPr>
      <w:r>
        <w:rPr>
          <w:rFonts w:ascii="Times New Roman" w:hAnsi="Times New Roman"/>
          <w:i/>
          <w:color w:val="000000"/>
          <w:sz w:val="24"/>
          <w:szCs w:val="24"/>
        </w:rPr>
        <w:t>Исполнитель</w:t>
      </w:r>
      <w:r>
        <w:rPr>
          <w:rFonts w:ascii="Times New Roman" w:hAnsi="Times New Roman"/>
          <w:color w:val="000000"/>
          <w:sz w:val="24"/>
          <w:szCs w:val="24"/>
        </w:rPr>
        <w:t xml:space="preserve">, а также привлекаемые им в целях исполнения Договора лица (субподрядчики, </w:t>
      </w:r>
      <w:proofErr w:type="spellStart"/>
      <w:r>
        <w:rPr>
          <w:rFonts w:ascii="Times New Roman" w:hAnsi="Times New Roman"/>
          <w:color w:val="000000"/>
          <w:sz w:val="24"/>
          <w:szCs w:val="24"/>
        </w:rPr>
        <w:t>субисполнители</w:t>
      </w:r>
      <w:proofErr w:type="spellEnd"/>
      <w:r>
        <w:rPr>
          <w:rFonts w:ascii="Times New Roman" w:hAnsi="Times New Roman"/>
          <w:color w:val="000000"/>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79B79AE3" w14:textId="77777777" w:rsidR="00E07AE2" w:rsidRDefault="00E07AE2" w:rsidP="00E07AE2">
      <w:pPr>
        <w:numPr>
          <w:ilvl w:val="0"/>
          <w:numId w:val="33"/>
        </w:numPr>
        <w:tabs>
          <w:tab w:val="clear" w:pos="1211"/>
          <w:tab w:val="num" w:pos="0"/>
          <w:tab w:val="left" w:pos="851"/>
          <w:tab w:val="left" w:pos="1276"/>
        </w:tabs>
        <w:spacing w:after="0"/>
        <w:ind w:left="0" w:firstLine="567"/>
        <w:contextualSpacing/>
        <w:jc w:val="both"/>
        <w:rPr>
          <w:rFonts w:ascii="Times New Roman" w:hAnsi="Times New Roman"/>
          <w:color w:val="000000"/>
          <w:sz w:val="24"/>
          <w:szCs w:val="24"/>
        </w:rPr>
      </w:pPr>
      <w:r>
        <w:rPr>
          <w:rFonts w:ascii="Times New Roman" w:hAnsi="Times New Roman"/>
          <w:i/>
          <w:color w:val="000000"/>
          <w:sz w:val="24"/>
          <w:szCs w:val="24"/>
        </w:rPr>
        <w:t>Исполнитель</w:t>
      </w:r>
      <w:r>
        <w:rPr>
          <w:rFonts w:ascii="Times New Roman" w:hAnsi="Times New Roman"/>
          <w:color w:val="000000"/>
          <w:sz w:val="24"/>
          <w:szCs w:val="24"/>
        </w:rPr>
        <w:t xml:space="preserve">, а также привлекаемые им в целях исполнения Договора лица (субподрядчики, </w:t>
      </w:r>
      <w:proofErr w:type="spellStart"/>
      <w:r>
        <w:rPr>
          <w:rFonts w:ascii="Times New Roman" w:hAnsi="Times New Roman"/>
          <w:color w:val="000000"/>
          <w:sz w:val="24"/>
          <w:szCs w:val="24"/>
        </w:rPr>
        <w:t>субисполнители</w:t>
      </w:r>
      <w:proofErr w:type="spellEnd"/>
      <w:r>
        <w:rPr>
          <w:rFonts w:ascii="Times New Roman" w:hAnsi="Times New Roman"/>
          <w:color w:val="000000"/>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rFonts w:ascii="Times New Roman" w:hAnsi="Times New Roman"/>
          <w:color w:val="000000"/>
          <w:sz w:val="24"/>
          <w:szCs w:val="24"/>
        </w:rPr>
        <w:t>субисполнителя</w:t>
      </w:r>
      <w:proofErr w:type="spellEnd"/>
      <w:r>
        <w:rPr>
          <w:rFonts w:ascii="Times New Roman" w:hAnsi="Times New Roman"/>
          <w:color w:val="000000"/>
          <w:sz w:val="24"/>
          <w:szCs w:val="24"/>
        </w:rPr>
        <w:t xml:space="preserve">, субпоставщика и т.п.) </w:t>
      </w:r>
      <w:r>
        <w:rPr>
          <w:rFonts w:ascii="Times New Roman" w:hAnsi="Times New Roman"/>
          <w:i/>
          <w:color w:val="000000"/>
          <w:sz w:val="24"/>
          <w:szCs w:val="24"/>
        </w:rPr>
        <w:t xml:space="preserve">Исполнитель </w:t>
      </w:r>
      <w:r>
        <w:rPr>
          <w:rFonts w:ascii="Times New Roman" w:hAnsi="Times New Roman"/>
          <w:color w:val="000000"/>
          <w:sz w:val="24"/>
          <w:szCs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13BDDF11" w14:textId="77777777" w:rsidR="00E07AE2" w:rsidRDefault="00E07AE2" w:rsidP="00E07AE2">
      <w:pPr>
        <w:numPr>
          <w:ilvl w:val="0"/>
          <w:numId w:val="33"/>
        </w:numPr>
        <w:tabs>
          <w:tab w:val="clear" w:pos="1211"/>
          <w:tab w:val="num" w:pos="0"/>
          <w:tab w:val="left" w:pos="851"/>
          <w:tab w:val="left" w:pos="1276"/>
        </w:tabs>
        <w:spacing w:after="0"/>
        <w:ind w:left="0" w:firstLine="567"/>
        <w:contextualSpacing/>
        <w:jc w:val="both"/>
        <w:rPr>
          <w:rFonts w:ascii="Times New Roman" w:hAnsi="Times New Roman"/>
          <w:color w:val="000000"/>
          <w:sz w:val="24"/>
          <w:szCs w:val="24"/>
        </w:rPr>
      </w:pPr>
      <w:r>
        <w:rPr>
          <w:rFonts w:ascii="Times New Roman" w:hAnsi="Times New Roman"/>
          <w:color w:val="000000"/>
          <w:sz w:val="24"/>
          <w:szCs w:val="24"/>
        </w:rPr>
        <w:t xml:space="preserve">обязательства по Договору будут исполняться непосредственно </w:t>
      </w:r>
      <w:proofErr w:type="spellStart"/>
      <w:r>
        <w:rPr>
          <w:rFonts w:ascii="Times New Roman" w:hAnsi="Times New Roman"/>
          <w:i/>
          <w:color w:val="000000"/>
          <w:sz w:val="24"/>
          <w:szCs w:val="24"/>
        </w:rPr>
        <w:t>Исполнитем</w:t>
      </w:r>
      <w:proofErr w:type="spellEnd"/>
      <w:r>
        <w:rPr>
          <w:rFonts w:ascii="Times New Roman" w:hAnsi="Times New Roman"/>
          <w:i/>
          <w:color w:val="000000"/>
          <w:sz w:val="24"/>
          <w:szCs w:val="24"/>
        </w:rPr>
        <w:t xml:space="preserve"> </w:t>
      </w:r>
      <w:r>
        <w:rPr>
          <w:rFonts w:ascii="Times New Roman" w:hAnsi="Times New Roman"/>
          <w:color w:val="000000"/>
          <w:sz w:val="24"/>
          <w:szCs w:val="24"/>
        </w:rPr>
        <w:t xml:space="preserve">и (или) лицом (лицами), на которого (которых) </w:t>
      </w:r>
      <w:r>
        <w:rPr>
          <w:rFonts w:ascii="Times New Roman" w:hAnsi="Times New Roman"/>
          <w:i/>
          <w:color w:val="000000"/>
          <w:sz w:val="24"/>
          <w:szCs w:val="24"/>
        </w:rPr>
        <w:t xml:space="preserve">Исполнитель </w:t>
      </w:r>
      <w:r>
        <w:rPr>
          <w:rFonts w:ascii="Times New Roman" w:hAnsi="Times New Roman"/>
          <w:color w:val="000000"/>
          <w:sz w:val="24"/>
          <w:szCs w:val="24"/>
        </w:rPr>
        <w:t xml:space="preserve">возложил исполнение обязательств по соответствующему договору; </w:t>
      </w:r>
      <w:r>
        <w:rPr>
          <w:rFonts w:ascii="Times New Roman" w:hAnsi="Times New Roman"/>
          <w:i/>
          <w:color w:val="000000"/>
          <w:sz w:val="24"/>
          <w:szCs w:val="24"/>
        </w:rPr>
        <w:t xml:space="preserve">Исполнитель </w:t>
      </w:r>
      <w:r>
        <w:rPr>
          <w:rFonts w:ascii="Times New Roman" w:hAnsi="Times New Roman"/>
          <w:color w:val="000000"/>
          <w:sz w:val="24"/>
          <w:szCs w:val="24"/>
        </w:rPr>
        <w:t>несет ответственность за действительность отношений с лицами, привлекаемыми им в целях исполнения обязательств по Договору.</w:t>
      </w:r>
    </w:p>
    <w:p w14:paraId="76235887" w14:textId="77777777" w:rsidR="00E07AE2" w:rsidRDefault="00E07AE2" w:rsidP="00E07AE2">
      <w:pPr>
        <w:tabs>
          <w:tab w:val="num" w:pos="0"/>
          <w:tab w:val="left" w:pos="851"/>
          <w:tab w:val="left" w:pos="1276"/>
        </w:tabs>
        <w:ind w:firstLine="567"/>
        <w:contextualSpacing/>
        <w:jc w:val="both"/>
        <w:rPr>
          <w:rFonts w:ascii="Times New Roman" w:hAnsi="Times New Roman"/>
          <w:color w:val="000000"/>
          <w:sz w:val="24"/>
          <w:szCs w:val="24"/>
        </w:rPr>
      </w:pPr>
      <w:r>
        <w:rPr>
          <w:rFonts w:ascii="Times New Roman" w:hAnsi="Times New Roman"/>
          <w:i/>
          <w:color w:val="000000"/>
          <w:sz w:val="24"/>
          <w:szCs w:val="24"/>
        </w:rPr>
        <w:t>Заказчик</w:t>
      </w:r>
      <w:r>
        <w:rPr>
          <w:rFonts w:ascii="Times New Roman" w:hAnsi="Times New Roman"/>
          <w:color w:val="000000"/>
          <w:sz w:val="24"/>
          <w:szCs w:val="24"/>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rFonts w:ascii="Times New Roman" w:hAnsi="Times New Roman"/>
          <w:i/>
          <w:color w:val="000000"/>
          <w:sz w:val="24"/>
          <w:szCs w:val="24"/>
        </w:rPr>
        <w:t xml:space="preserve">Заказчик </w:t>
      </w:r>
      <w:r>
        <w:rPr>
          <w:rFonts w:ascii="Times New Roman" w:hAnsi="Times New Roman"/>
          <w:color w:val="000000"/>
          <w:sz w:val="24"/>
          <w:szCs w:val="24"/>
        </w:rPr>
        <w:t>существенное значение.</w:t>
      </w:r>
    </w:p>
    <w:p w14:paraId="45082C94" w14:textId="77777777" w:rsidR="00E07AE2" w:rsidRDefault="00E07AE2" w:rsidP="00E07AE2">
      <w:pPr>
        <w:tabs>
          <w:tab w:val="left" w:pos="851"/>
        </w:tabs>
        <w:ind w:firstLine="567"/>
        <w:jc w:val="both"/>
        <w:rPr>
          <w:rFonts w:ascii="Times New Roman" w:hAnsi="Times New Roman"/>
          <w:color w:val="000000"/>
          <w:sz w:val="24"/>
          <w:szCs w:val="24"/>
        </w:rPr>
      </w:pPr>
      <w:r>
        <w:rPr>
          <w:rFonts w:ascii="Times New Roman" w:hAnsi="Times New Roman"/>
          <w:color w:val="000000"/>
          <w:sz w:val="24"/>
          <w:szCs w:val="24"/>
        </w:rPr>
        <w:t xml:space="preserve">2. В соответствии со статьей 307 Гражданского кодекса Российской Федерации </w:t>
      </w:r>
      <w:r>
        <w:rPr>
          <w:rFonts w:ascii="Times New Roman" w:hAnsi="Times New Roman"/>
          <w:i/>
          <w:color w:val="000000"/>
          <w:sz w:val="24"/>
          <w:szCs w:val="24"/>
        </w:rPr>
        <w:t>Исполнитель</w:t>
      </w:r>
      <w:r>
        <w:rPr>
          <w:rFonts w:ascii="Times New Roman" w:hAnsi="Times New Roman"/>
          <w:color w:val="000000"/>
          <w:sz w:val="24"/>
          <w:szCs w:val="24"/>
        </w:rPr>
        <w:t xml:space="preserve"> обязуется обеспечить соответствие своей деятельности и деятельности привлекаемых им лиц (субподрядчиков, </w:t>
      </w:r>
      <w:proofErr w:type="spellStart"/>
      <w:r>
        <w:rPr>
          <w:rFonts w:ascii="Times New Roman" w:hAnsi="Times New Roman"/>
          <w:color w:val="000000"/>
          <w:sz w:val="24"/>
          <w:szCs w:val="24"/>
        </w:rPr>
        <w:t>субисполнителей</w:t>
      </w:r>
      <w:proofErr w:type="spellEnd"/>
      <w:r>
        <w:rPr>
          <w:rFonts w:ascii="Times New Roman" w:hAnsi="Times New Roman"/>
          <w:color w:val="000000"/>
          <w:sz w:val="24"/>
          <w:szCs w:val="24"/>
        </w:rPr>
        <w:t>, субпоставщиков и т.п.) условиям, указанным в п. 1. настоящего Приложения,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п. 1. настоящего Приложения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14:paraId="65A2F537" w14:textId="77777777" w:rsidR="00E07AE2" w:rsidRDefault="00E07AE2" w:rsidP="00E07AE2">
      <w:pPr>
        <w:tabs>
          <w:tab w:val="left" w:pos="851"/>
        </w:tabs>
        <w:ind w:firstLine="567"/>
        <w:contextualSpacing/>
        <w:jc w:val="both"/>
        <w:rPr>
          <w:rStyle w:val="FontStyle21"/>
          <w:rFonts w:ascii="Times New Roman" w:hAnsi="Times New Roman"/>
          <w:color w:val="000000"/>
          <w:sz w:val="24"/>
          <w:szCs w:val="24"/>
        </w:rPr>
      </w:pPr>
      <w:r>
        <w:rPr>
          <w:rFonts w:ascii="Times New Roman" w:hAnsi="Times New Roman"/>
          <w:color w:val="000000"/>
          <w:sz w:val="24"/>
          <w:szCs w:val="24"/>
        </w:rPr>
        <w:t>3.</w:t>
      </w:r>
      <w:r>
        <w:rPr>
          <w:rStyle w:val="FontStyle21"/>
          <w:rFonts w:ascii="Times New Roman" w:hAnsi="Times New Roman"/>
          <w:color w:val="000000"/>
          <w:sz w:val="24"/>
          <w:szCs w:val="24"/>
        </w:rPr>
        <w:t xml:space="preserve"> </w:t>
      </w:r>
      <w:r>
        <w:rPr>
          <w:rFonts w:ascii="Times New Roman" w:hAnsi="Times New Roman"/>
          <w:color w:val="000000"/>
          <w:sz w:val="24"/>
          <w:szCs w:val="24"/>
        </w:rPr>
        <w:t>Возмещение имущественных потерь</w:t>
      </w:r>
    </w:p>
    <w:p w14:paraId="37A63BD0" w14:textId="77777777" w:rsidR="00E07AE2" w:rsidRDefault="00E07AE2" w:rsidP="00E07AE2">
      <w:pPr>
        <w:tabs>
          <w:tab w:val="left" w:pos="851"/>
        </w:tabs>
        <w:ind w:firstLine="567"/>
        <w:contextualSpacing/>
        <w:jc w:val="both"/>
        <w:rPr>
          <w:rFonts w:ascii="Times New Roman" w:hAnsi="Times New Roman"/>
          <w:color w:val="000000"/>
          <w:sz w:val="24"/>
          <w:szCs w:val="24"/>
        </w:rPr>
      </w:pPr>
      <w:r>
        <w:rPr>
          <w:rFonts w:ascii="Times New Roman" w:hAnsi="Times New Roman"/>
          <w:color w:val="000000"/>
          <w:sz w:val="24"/>
          <w:szCs w:val="24"/>
        </w:rPr>
        <w:t xml:space="preserve">В соответствии со статьей 406.1 Гражданского кодекса Российской Федерации </w:t>
      </w:r>
      <w:r>
        <w:rPr>
          <w:rFonts w:ascii="Times New Roman" w:hAnsi="Times New Roman"/>
          <w:i/>
          <w:iCs/>
          <w:color w:val="000000"/>
          <w:sz w:val="24"/>
          <w:szCs w:val="24"/>
        </w:rPr>
        <w:t xml:space="preserve">Исполнитель </w:t>
      </w:r>
      <w:r>
        <w:rPr>
          <w:rFonts w:ascii="Times New Roman" w:hAnsi="Times New Roman"/>
          <w:color w:val="000000"/>
          <w:sz w:val="24"/>
          <w:szCs w:val="24"/>
        </w:rPr>
        <w:t xml:space="preserve">обязуется возместить </w:t>
      </w:r>
      <w:r>
        <w:rPr>
          <w:rFonts w:ascii="Times New Roman" w:hAnsi="Times New Roman"/>
          <w:i/>
          <w:iCs/>
          <w:color w:val="000000"/>
          <w:sz w:val="24"/>
          <w:szCs w:val="24"/>
        </w:rPr>
        <w:t>Заказчику</w:t>
      </w:r>
      <w:r>
        <w:rPr>
          <w:rFonts w:ascii="Times New Roman" w:hAnsi="Times New Roman"/>
          <w:color w:val="000000"/>
          <w:sz w:val="24"/>
          <w:szCs w:val="24"/>
        </w:rPr>
        <w:t xml:space="preserve"> с учетом положений п. 25 Приложения 1 к Договору его имущественные потери, возникшие в связи с </w:t>
      </w:r>
      <w:r>
        <w:rPr>
          <w:rStyle w:val="FontStyle21"/>
          <w:rFonts w:ascii="Times New Roman" w:hAnsi="Times New Roman"/>
          <w:color w:val="000000"/>
          <w:sz w:val="24"/>
          <w:szCs w:val="24"/>
        </w:rPr>
        <w:t xml:space="preserve">неисполнением или ненадлежащим исполнением </w:t>
      </w:r>
      <w:r>
        <w:rPr>
          <w:rStyle w:val="FontStyle21"/>
          <w:rFonts w:ascii="Times New Roman" w:hAnsi="Times New Roman"/>
          <w:i/>
          <w:iCs/>
          <w:color w:val="000000"/>
          <w:sz w:val="24"/>
          <w:szCs w:val="24"/>
        </w:rPr>
        <w:t xml:space="preserve">Исполнителем </w:t>
      </w:r>
      <w:r>
        <w:rPr>
          <w:rStyle w:val="FontStyle21"/>
          <w:rFonts w:ascii="Times New Roman" w:hAnsi="Times New Roman"/>
          <w:color w:val="000000"/>
          <w:sz w:val="24"/>
          <w:szCs w:val="24"/>
        </w:rPr>
        <w:t>своих налоговых обязанностей,</w:t>
      </w:r>
      <w:r>
        <w:rPr>
          <w:rStyle w:val="FontStyle21"/>
          <w:rFonts w:ascii="Times New Roman" w:hAnsi="Times New Roman"/>
          <w:sz w:val="24"/>
          <w:szCs w:val="24"/>
        </w:rPr>
        <w:t xml:space="preserve"> либо в связи с </w:t>
      </w:r>
      <w:r>
        <w:rPr>
          <w:rFonts w:ascii="Times New Roman" w:hAnsi="Times New Roman"/>
          <w:color w:val="000000"/>
          <w:sz w:val="24"/>
          <w:szCs w:val="24"/>
        </w:rPr>
        <w:t xml:space="preserve">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Pr>
          <w:rFonts w:ascii="Times New Roman" w:hAnsi="Times New Roman"/>
          <w:i/>
          <w:iCs/>
          <w:color w:val="000000"/>
          <w:sz w:val="24"/>
          <w:szCs w:val="24"/>
        </w:rPr>
        <w:t xml:space="preserve">Исполнителя </w:t>
      </w:r>
      <w:r>
        <w:rPr>
          <w:rFonts w:ascii="Times New Roman" w:hAnsi="Times New Roman"/>
          <w:color w:val="000000"/>
          <w:sz w:val="24"/>
          <w:szCs w:val="24"/>
        </w:rPr>
        <w:t xml:space="preserve">в качестве своих контрагентов организаций, не исполняющих либо ненадлежащим образом исполняющих свои налоговые обязанности или </w:t>
      </w:r>
      <w:r>
        <w:rPr>
          <w:rFonts w:ascii="Times New Roman" w:hAnsi="Times New Roman"/>
          <w:color w:val="000000"/>
          <w:sz w:val="24"/>
          <w:szCs w:val="24"/>
        </w:rPr>
        <w:lastRenderedPageBreak/>
        <w:t>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7F516590" w14:textId="77777777" w:rsidR="00E07AE2" w:rsidRDefault="00E07AE2" w:rsidP="00E07AE2">
      <w:pPr>
        <w:tabs>
          <w:tab w:val="left" w:pos="460"/>
          <w:tab w:val="left" w:pos="851"/>
          <w:tab w:val="left" w:pos="993"/>
        </w:tabs>
        <w:ind w:firstLine="567"/>
        <w:contextualSpacing/>
        <w:jc w:val="both"/>
        <w:rPr>
          <w:rStyle w:val="FontStyle21"/>
          <w:rFonts w:ascii="Times New Roman" w:hAnsi="Times New Roman"/>
          <w:color w:val="000000"/>
          <w:sz w:val="24"/>
          <w:szCs w:val="24"/>
        </w:rPr>
      </w:pPr>
      <w:r>
        <w:rPr>
          <w:rStyle w:val="FontStyle21"/>
          <w:rFonts w:ascii="Times New Roman" w:hAnsi="Times New Roman"/>
          <w:color w:val="000000"/>
          <w:sz w:val="24"/>
          <w:szCs w:val="24"/>
        </w:rPr>
        <w:t xml:space="preserve">а) в порядке применения статьи 101 Налогового кодекса Российской Федерации налоговым органом в отношении </w:t>
      </w:r>
      <w:r>
        <w:rPr>
          <w:rStyle w:val="FontStyle21"/>
          <w:rFonts w:ascii="Times New Roman" w:hAnsi="Times New Roman"/>
          <w:i/>
          <w:color w:val="000000"/>
          <w:sz w:val="24"/>
          <w:szCs w:val="24"/>
        </w:rPr>
        <w:t>Заказчика</w:t>
      </w:r>
      <w:r>
        <w:rPr>
          <w:rStyle w:val="FontStyle21"/>
          <w:rFonts w:ascii="Times New Roman" w:hAnsi="Times New Roman"/>
          <w:color w:val="000000"/>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w:t>
      </w:r>
      <w:r>
        <w:rPr>
          <w:rStyle w:val="FontStyle21"/>
          <w:rFonts w:ascii="Times New Roman" w:hAnsi="Times New Roman"/>
          <w:b/>
          <w:color w:val="000000"/>
          <w:sz w:val="24"/>
          <w:szCs w:val="24"/>
        </w:rPr>
        <w:t>Решение налогового органа</w:t>
      </w:r>
      <w:r>
        <w:rPr>
          <w:rStyle w:val="FontStyle21"/>
          <w:rFonts w:ascii="Times New Roman" w:hAnsi="Times New Roman"/>
          <w:color w:val="000000"/>
          <w:sz w:val="24"/>
          <w:szCs w:val="24"/>
        </w:rPr>
        <w:t xml:space="preserve">»), </w:t>
      </w:r>
    </w:p>
    <w:p w14:paraId="70B23EB2" w14:textId="77777777" w:rsidR="00E07AE2" w:rsidRDefault="00E07AE2" w:rsidP="00E07AE2">
      <w:pPr>
        <w:tabs>
          <w:tab w:val="left" w:pos="460"/>
          <w:tab w:val="left" w:pos="851"/>
          <w:tab w:val="left" w:pos="993"/>
        </w:tabs>
        <w:ind w:firstLine="567"/>
        <w:contextualSpacing/>
        <w:jc w:val="both"/>
        <w:rPr>
          <w:rStyle w:val="FontStyle21"/>
          <w:rFonts w:ascii="Times New Roman" w:hAnsi="Times New Roman"/>
          <w:color w:val="000000"/>
          <w:sz w:val="24"/>
          <w:szCs w:val="24"/>
        </w:rPr>
      </w:pPr>
      <w:r>
        <w:rPr>
          <w:rStyle w:val="FontStyle21"/>
          <w:rFonts w:ascii="Times New Roman" w:hAnsi="Times New Roman"/>
          <w:color w:val="000000"/>
          <w:sz w:val="24"/>
          <w:szCs w:val="24"/>
        </w:rPr>
        <w:t xml:space="preserve">б) </w:t>
      </w:r>
      <w:r>
        <w:rPr>
          <w:rStyle w:val="FontStyle21"/>
          <w:rFonts w:ascii="Times New Roman" w:hAnsi="Times New Roman"/>
          <w:sz w:val="24"/>
          <w:szCs w:val="24"/>
        </w:rPr>
        <w:t xml:space="preserve">суммы недоимки по налогам (налог на прибыль, НДС), соответствующие суммы штрафов (если применимо), пеней списаны с банковского счета Заказчику в </w:t>
      </w:r>
      <w:proofErr w:type="spellStart"/>
      <w:r>
        <w:rPr>
          <w:rStyle w:val="FontStyle21"/>
          <w:rFonts w:ascii="Times New Roman" w:hAnsi="Times New Roman"/>
          <w:sz w:val="24"/>
          <w:szCs w:val="24"/>
        </w:rPr>
        <w:t>безакцептном</w:t>
      </w:r>
      <w:proofErr w:type="spellEnd"/>
      <w:r>
        <w:rPr>
          <w:rStyle w:val="FontStyle21"/>
          <w:rFonts w:ascii="Times New Roman" w:hAnsi="Times New Roman"/>
          <w:sz w:val="24"/>
          <w:szCs w:val="24"/>
        </w:rPr>
        <w:t xml:space="preserve"> порядке или перечислены Заказчику добровольно (</w:t>
      </w:r>
      <w:r>
        <w:rPr>
          <w:rStyle w:val="FontStyle21"/>
          <w:rFonts w:ascii="Times New Roman" w:hAnsi="Times New Roman"/>
          <w:color w:val="000000"/>
          <w:sz w:val="24"/>
          <w:szCs w:val="24"/>
        </w:rPr>
        <w:t>вследствие добровольного отказа Заказчику от применения вычета по операциям с Компанией)</w:t>
      </w:r>
      <w:r>
        <w:rPr>
          <w:rStyle w:val="FontStyle21"/>
          <w:rFonts w:ascii="Times New Roman" w:hAnsi="Times New Roman"/>
          <w:sz w:val="24"/>
          <w:szCs w:val="24"/>
        </w:rPr>
        <w:t xml:space="preserve"> в соответствии с решением налогового органа </w:t>
      </w:r>
      <w:proofErr w:type="gramStart"/>
      <w:r>
        <w:rPr>
          <w:rStyle w:val="FontStyle21"/>
          <w:rFonts w:ascii="Times New Roman" w:hAnsi="Times New Roman"/>
          <w:sz w:val="24"/>
          <w:szCs w:val="24"/>
        </w:rPr>
        <w:t>или по мотивированному мнению</w:t>
      </w:r>
      <w:proofErr w:type="gramEnd"/>
      <w:r>
        <w:rPr>
          <w:rStyle w:val="FontStyle21"/>
          <w:rFonts w:ascii="Times New Roman" w:hAnsi="Times New Roman"/>
          <w:sz w:val="24"/>
          <w:szCs w:val="24"/>
        </w:rPr>
        <w:t xml:space="preserve"> налогового органа.</w:t>
      </w:r>
    </w:p>
    <w:p w14:paraId="011C1666" w14:textId="77777777" w:rsidR="00E07AE2" w:rsidRDefault="00E07AE2" w:rsidP="00E07AE2">
      <w:pPr>
        <w:tabs>
          <w:tab w:val="left" w:pos="460"/>
          <w:tab w:val="left" w:pos="851"/>
          <w:tab w:val="left" w:pos="993"/>
        </w:tabs>
        <w:ind w:firstLine="567"/>
        <w:contextualSpacing/>
        <w:jc w:val="both"/>
        <w:rPr>
          <w:rFonts w:ascii="Times New Roman" w:hAnsi="Times New Roman"/>
          <w:sz w:val="24"/>
          <w:szCs w:val="24"/>
        </w:rPr>
      </w:pPr>
      <w:r>
        <w:rPr>
          <w:rStyle w:val="FontStyle21"/>
          <w:rFonts w:ascii="Times New Roman" w:hAnsi="Times New Roman"/>
          <w:color w:val="000000"/>
          <w:sz w:val="24"/>
          <w:szCs w:val="24"/>
        </w:rPr>
        <w:t xml:space="preserve"> </w:t>
      </w:r>
      <w:r>
        <w:rPr>
          <w:rFonts w:ascii="Times New Roman" w:hAnsi="Times New Roman"/>
          <w:iCs/>
          <w:sz w:val="24"/>
          <w:szCs w:val="24"/>
        </w:rPr>
        <w:t xml:space="preserve">Размер имущественных потерь </w:t>
      </w:r>
      <w:r>
        <w:rPr>
          <w:rFonts w:ascii="Times New Roman" w:hAnsi="Times New Roman"/>
          <w:i/>
          <w:iCs/>
          <w:sz w:val="24"/>
          <w:szCs w:val="24"/>
        </w:rPr>
        <w:t xml:space="preserve">Заказчика </w:t>
      </w:r>
      <w:r>
        <w:rPr>
          <w:rFonts w:ascii="Times New Roman" w:hAnsi="Times New Roman"/>
          <w:iCs/>
          <w:sz w:val="24"/>
          <w:szCs w:val="24"/>
        </w:rPr>
        <w:t>определяется как совокупность следующих сумм:</w:t>
      </w:r>
    </w:p>
    <w:p w14:paraId="2D93F18A" w14:textId="77777777" w:rsidR="00E07AE2" w:rsidRDefault="00E07AE2" w:rsidP="00E07AE2">
      <w:pPr>
        <w:pStyle w:val="1"/>
        <w:numPr>
          <w:ilvl w:val="0"/>
          <w:numId w:val="0"/>
        </w:numPr>
        <w:tabs>
          <w:tab w:val="left" w:pos="851"/>
        </w:tabs>
        <w:spacing w:before="0" w:line="276" w:lineRule="auto"/>
        <w:ind w:firstLine="567"/>
        <w:rPr>
          <w:sz w:val="24"/>
          <w:szCs w:val="24"/>
        </w:rPr>
      </w:pPr>
      <w:r>
        <w:rPr>
          <w:sz w:val="24"/>
          <w:szCs w:val="24"/>
        </w:rPr>
        <w:t xml:space="preserve">- суммы налога на прибыль и/или НДС, доначисленного </w:t>
      </w:r>
      <w:r>
        <w:rPr>
          <w:i/>
          <w:sz w:val="24"/>
          <w:szCs w:val="24"/>
        </w:rPr>
        <w:t xml:space="preserve">Заказчику </w:t>
      </w:r>
      <w:r>
        <w:rPr>
          <w:sz w:val="24"/>
          <w:szCs w:val="24"/>
        </w:rPr>
        <w:t xml:space="preserve">в связи с эпизодами, связанными с </w:t>
      </w:r>
      <w:r>
        <w:rPr>
          <w:i/>
          <w:sz w:val="24"/>
          <w:szCs w:val="24"/>
        </w:rPr>
        <w:t>Исполнителем</w:t>
      </w:r>
      <w:r>
        <w:rPr>
          <w:sz w:val="24"/>
          <w:szCs w:val="24"/>
        </w:rPr>
        <w:t xml:space="preserve">, </w:t>
      </w:r>
      <w:r>
        <w:rPr>
          <w:iCs/>
          <w:sz w:val="24"/>
          <w:szCs w:val="24"/>
        </w:rPr>
        <w:t xml:space="preserve">или уплаченного </w:t>
      </w:r>
      <w:r>
        <w:rPr>
          <w:i/>
          <w:iCs/>
          <w:sz w:val="24"/>
          <w:szCs w:val="24"/>
        </w:rPr>
        <w:t>Заказчиком</w:t>
      </w:r>
      <w:r>
        <w:rPr>
          <w:iCs/>
          <w:sz w:val="24"/>
          <w:szCs w:val="24"/>
        </w:rPr>
        <w:t xml:space="preserve"> в бюджет вследствие добровольного отказа </w:t>
      </w:r>
      <w:r>
        <w:rPr>
          <w:i/>
          <w:iCs/>
          <w:sz w:val="24"/>
          <w:szCs w:val="24"/>
        </w:rPr>
        <w:t xml:space="preserve">Заказчиком </w:t>
      </w:r>
      <w:r>
        <w:rPr>
          <w:iCs/>
          <w:sz w:val="24"/>
          <w:szCs w:val="24"/>
        </w:rPr>
        <w:t xml:space="preserve">от применения вычета по операциям с </w:t>
      </w:r>
      <w:r>
        <w:rPr>
          <w:i/>
          <w:iCs/>
          <w:sz w:val="24"/>
          <w:szCs w:val="24"/>
        </w:rPr>
        <w:t xml:space="preserve">Исполнителем </w:t>
      </w:r>
      <w:r>
        <w:rPr>
          <w:sz w:val="24"/>
          <w:szCs w:val="24"/>
        </w:rPr>
        <w:t>(«</w:t>
      </w:r>
      <w:r>
        <w:rPr>
          <w:b/>
          <w:sz w:val="24"/>
          <w:szCs w:val="24"/>
        </w:rPr>
        <w:t>Доначисленные налоги</w:t>
      </w:r>
      <w:r>
        <w:rPr>
          <w:sz w:val="24"/>
          <w:szCs w:val="24"/>
        </w:rPr>
        <w:t xml:space="preserve">») в соответствии с Решением налогового органа </w:t>
      </w:r>
      <w:r>
        <w:rPr>
          <w:i/>
          <w:sz w:val="24"/>
          <w:szCs w:val="24"/>
        </w:rPr>
        <w:t>или</w:t>
      </w:r>
      <w:r>
        <w:rPr>
          <w:sz w:val="24"/>
          <w:szCs w:val="24"/>
        </w:rPr>
        <w:t xml:space="preserve"> </w:t>
      </w:r>
      <w:r>
        <w:rPr>
          <w:i/>
          <w:sz w:val="24"/>
          <w:szCs w:val="24"/>
        </w:rPr>
        <w:t>Мотивированным мнением</w:t>
      </w:r>
      <w:r>
        <w:rPr>
          <w:sz w:val="24"/>
          <w:szCs w:val="24"/>
        </w:rPr>
        <w:t>; плюс</w:t>
      </w:r>
    </w:p>
    <w:p w14:paraId="1FA6149A" w14:textId="77777777" w:rsidR="00E07AE2" w:rsidRDefault="00E07AE2" w:rsidP="00E07AE2">
      <w:pPr>
        <w:pStyle w:val="1"/>
        <w:numPr>
          <w:ilvl w:val="0"/>
          <w:numId w:val="0"/>
        </w:numPr>
        <w:tabs>
          <w:tab w:val="left" w:pos="851"/>
        </w:tabs>
        <w:spacing w:before="0" w:line="276" w:lineRule="auto"/>
        <w:ind w:firstLine="567"/>
        <w:rPr>
          <w:sz w:val="24"/>
          <w:szCs w:val="24"/>
        </w:rPr>
      </w:pPr>
      <w:r>
        <w:rPr>
          <w:sz w:val="24"/>
          <w:szCs w:val="24"/>
        </w:rPr>
        <w:t xml:space="preserve">- суммы начисленных </w:t>
      </w:r>
      <w:r>
        <w:rPr>
          <w:i/>
          <w:sz w:val="24"/>
          <w:szCs w:val="24"/>
        </w:rPr>
        <w:t xml:space="preserve">Заказчику </w:t>
      </w:r>
      <w:r>
        <w:rPr>
          <w:sz w:val="24"/>
          <w:szCs w:val="24"/>
        </w:rPr>
        <w:t>пеней на сумму Доначисленных налогов в соответствии с Решением налогового органа («</w:t>
      </w:r>
      <w:r>
        <w:rPr>
          <w:b/>
          <w:sz w:val="24"/>
          <w:szCs w:val="24"/>
        </w:rPr>
        <w:t>Пени</w:t>
      </w:r>
      <w:r>
        <w:rPr>
          <w:sz w:val="24"/>
          <w:szCs w:val="24"/>
        </w:rPr>
        <w:t xml:space="preserve">») </w:t>
      </w:r>
      <w:r>
        <w:rPr>
          <w:i/>
          <w:sz w:val="24"/>
          <w:szCs w:val="24"/>
        </w:rPr>
        <w:t>или</w:t>
      </w:r>
      <w:r>
        <w:rPr>
          <w:sz w:val="24"/>
          <w:szCs w:val="24"/>
        </w:rPr>
        <w:t xml:space="preserve"> </w:t>
      </w:r>
      <w:r>
        <w:rPr>
          <w:i/>
          <w:sz w:val="24"/>
          <w:szCs w:val="24"/>
        </w:rPr>
        <w:t>Мотивированным мнением</w:t>
      </w:r>
      <w:r>
        <w:rPr>
          <w:sz w:val="24"/>
          <w:szCs w:val="24"/>
        </w:rPr>
        <w:t>; плюс</w:t>
      </w:r>
    </w:p>
    <w:p w14:paraId="41711247" w14:textId="77777777" w:rsidR="00E07AE2" w:rsidRDefault="00E07AE2" w:rsidP="00E07AE2">
      <w:pPr>
        <w:pStyle w:val="1"/>
        <w:numPr>
          <w:ilvl w:val="0"/>
          <w:numId w:val="0"/>
        </w:numPr>
        <w:tabs>
          <w:tab w:val="left" w:pos="851"/>
        </w:tabs>
        <w:spacing w:before="0" w:line="276" w:lineRule="auto"/>
        <w:ind w:firstLine="567"/>
        <w:rPr>
          <w:sz w:val="24"/>
          <w:szCs w:val="24"/>
        </w:rPr>
      </w:pPr>
      <w:r>
        <w:rPr>
          <w:sz w:val="24"/>
          <w:szCs w:val="24"/>
        </w:rPr>
        <w:t xml:space="preserve">- штрафов, начисленных </w:t>
      </w:r>
      <w:r>
        <w:rPr>
          <w:i/>
          <w:sz w:val="24"/>
          <w:szCs w:val="24"/>
        </w:rPr>
        <w:t>Заказчику</w:t>
      </w:r>
      <w:r>
        <w:rPr>
          <w:sz w:val="24"/>
          <w:szCs w:val="24"/>
        </w:rPr>
        <w:t xml:space="preserve"> за соответствующие налоговые нарушения в связи с неуплатой ею Доначисленных налогов в соответствии с Решением налогового органа («</w:t>
      </w:r>
      <w:r>
        <w:rPr>
          <w:b/>
          <w:sz w:val="24"/>
          <w:szCs w:val="24"/>
        </w:rPr>
        <w:t>Штрафы</w:t>
      </w:r>
      <w:r>
        <w:rPr>
          <w:sz w:val="24"/>
          <w:szCs w:val="24"/>
        </w:rPr>
        <w:t>»).</w:t>
      </w:r>
    </w:p>
    <w:p w14:paraId="29D70413" w14:textId="77777777" w:rsidR="00E07AE2" w:rsidRDefault="00E07AE2" w:rsidP="00E07AE2">
      <w:pPr>
        <w:pStyle w:val="a3"/>
        <w:tabs>
          <w:tab w:val="left" w:pos="460"/>
          <w:tab w:val="left" w:pos="851"/>
        </w:tabs>
        <w:ind w:left="0" w:firstLine="567"/>
        <w:jc w:val="both"/>
        <w:rPr>
          <w:rFonts w:ascii="Times New Roman" w:hAnsi="Times New Roman"/>
          <w:color w:val="000000"/>
          <w:sz w:val="24"/>
          <w:szCs w:val="24"/>
        </w:rPr>
      </w:pPr>
      <w:r>
        <w:rPr>
          <w:rStyle w:val="FontStyle21"/>
          <w:rFonts w:ascii="Times New Roman" w:hAnsi="Times New Roman"/>
          <w:i/>
          <w:color w:val="000000"/>
          <w:sz w:val="24"/>
          <w:szCs w:val="24"/>
        </w:rPr>
        <w:t>- Контрагент</w:t>
      </w:r>
      <w:r>
        <w:rPr>
          <w:rStyle w:val="FontStyle21"/>
          <w:rFonts w:ascii="Times New Roman" w:hAnsi="Times New Roman"/>
          <w:color w:val="000000"/>
          <w:sz w:val="24"/>
          <w:szCs w:val="24"/>
        </w:rPr>
        <w:t xml:space="preserve"> возмещает </w:t>
      </w:r>
      <w:r>
        <w:rPr>
          <w:rStyle w:val="FontStyle21"/>
          <w:rFonts w:ascii="Times New Roman" w:hAnsi="Times New Roman"/>
          <w:i/>
          <w:color w:val="000000"/>
          <w:sz w:val="24"/>
          <w:szCs w:val="24"/>
        </w:rPr>
        <w:t>Заказчику</w:t>
      </w:r>
      <w:r>
        <w:rPr>
          <w:rStyle w:val="FontStyle21"/>
          <w:rFonts w:ascii="Times New Roman" w:hAnsi="Times New Roman"/>
          <w:color w:val="000000"/>
          <w:sz w:val="24"/>
          <w:szCs w:val="24"/>
        </w:rPr>
        <w:t xml:space="preserve"> указанные в настоящем пункте имущественные потери в течение 10 (десяти) дней с даты предъявления </w:t>
      </w:r>
      <w:r>
        <w:rPr>
          <w:rStyle w:val="FontStyle21"/>
          <w:rFonts w:ascii="Times New Roman" w:hAnsi="Times New Roman"/>
          <w:i/>
          <w:color w:val="000000"/>
          <w:sz w:val="24"/>
          <w:szCs w:val="24"/>
        </w:rPr>
        <w:t>Заказчиком</w:t>
      </w:r>
      <w:r>
        <w:rPr>
          <w:rStyle w:val="FontStyle21"/>
          <w:rFonts w:ascii="Times New Roman" w:hAnsi="Times New Roman"/>
          <w:color w:val="000000"/>
          <w:sz w:val="24"/>
          <w:szCs w:val="24"/>
        </w:rPr>
        <w:t xml:space="preserve"> соответствующего требования</w:t>
      </w:r>
      <w:r>
        <w:rPr>
          <w:rFonts w:ascii="Times New Roman" w:hAnsi="Times New Roman"/>
          <w:color w:val="000000"/>
          <w:sz w:val="24"/>
          <w:szCs w:val="24"/>
        </w:rPr>
        <w:t>.</w:t>
      </w:r>
    </w:p>
    <w:p w14:paraId="38C419A1" w14:textId="77777777" w:rsidR="00E07AE2" w:rsidRDefault="00E07AE2" w:rsidP="00E07AE2">
      <w:pPr>
        <w:tabs>
          <w:tab w:val="left" w:pos="851"/>
        </w:tabs>
        <w:ind w:firstLine="567"/>
        <w:jc w:val="both"/>
        <w:rPr>
          <w:rStyle w:val="FontStyle21"/>
          <w:rFonts w:ascii="Times New Roman" w:hAnsi="Times New Roman"/>
          <w:color w:val="000000"/>
          <w:sz w:val="24"/>
          <w:szCs w:val="24"/>
        </w:rPr>
      </w:pPr>
      <w:r>
        <w:rPr>
          <w:rStyle w:val="FontStyle21"/>
          <w:rFonts w:ascii="Times New Roman" w:hAnsi="Times New Roman"/>
          <w:i/>
          <w:color w:val="000000"/>
          <w:sz w:val="24"/>
          <w:szCs w:val="24"/>
        </w:rPr>
        <w:t xml:space="preserve">- Заказчик </w:t>
      </w:r>
      <w:r>
        <w:rPr>
          <w:rStyle w:val="FontStyle21"/>
          <w:rFonts w:ascii="Times New Roman" w:hAnsi="Times New Roman"/>
          <w:sz w:val="24"/>
          <w:szCs w:val="24"/>
        </w:rPr>
        <w:t xml:space="preserve">вправе удержать сумму возмещения потерь из иных расчетов по настоящему Договору с </w:t>
      </w:r>
      <w:r>
        <w:rPr>
          <w:rStyle w:val="FontStyle21"/>
          <w:rFonts w:ascii="Times New Roman" w:hAnsi="Times New Roman"/>
          <w:i/>
          <w:color w:val="000000"/>
          <w:sz w:val="24"/>
          <w:szCs w:val="24"/>
        </w:rPr>
        <w:t>Исполнителя</w:t>
      </w:r>
      <w:r>
        <w:rPr>
          <w:rStyle w:val="FontStyle21"/>
          <w:rFonts w:ascii="Times New Roman" w:hAnsi="Times New Roman"/>
          <w:color w:val="000000"/>
          <w:sz w:val="24"/>
          <w:szCs w:val="24"/>
        </w:rPr>
        <w:t xml:space="preserve"> (в том числе произвести зачет встречных однородных требований).</w:t>
      </w:r>
    </w:p>
    <w:p w14:paraId="56180F54" w14:textId="77777777" w:rsidR="00E07AE2" w:rsidRDefault="00E07AE2" w:rsidP="00E07AE2">
      <w:pPr>
        <w:tabs>
          <w:tab w:val="left" w:pos="851"/>
          <w:tab w:val="left" w:pos="2160"/>
        </w:tabs>
        <w:ind w:firstLine="567"/>
        <w:contextualSpacing/>
        <w:jc w:val="both"/>
        <w:rPr>
          <w:rFonts w:ascii="Times New Roman" w:hAnsi="Times New Roman"/>
          <w:i/>
          <w:iCs/>
          <w:sz w:val="24"/>
          <w:szCs w:val="24"/>
        </w:rPr>
      </w:pPr>
      <w:r>
        <w:rPr>
          <w:rStyle w:val="FontStyle21"/>
          <w:rFonts w:ascii="Times New Roman" w:hAnsi="Times New Roman"/>
          <w:color w:val="000000"/>
          <w:sz w:val="24"/>
          <w:szCs w:val="24"/>
        </w:rPr>
        <w:t xml:space="preserve">4.  </w:t>
      </w:r>
      <w:r>
        <w:rPr>
          <w:rFonts w:ascii="Times New Roman" w:hAnsi="Times New Roman"/>
          <w:sz w:val="24"/>
          <w:szCs w:val="24"/>
        </w:rPr>
        <w:t>Стороны согласовали следующую процедуру взаимодействия сторон по минимизации имущественных потерь</w:t>
      </w:r>
      <w:r>
        <w:rPr>
          <w:rFonts w:ascii="Times New Roman" w:hAnsi="Times New Roman"/>
          <w:iCs/>
          <w:sz w:val="24"/>
          <w:szCs w:val="24"/>
        </w:rPr>
        <w:t>:</w:t>
      </w:r>
    </w:p>
    <w:p w14:paraId="7410DB2F" w14:textId="77777777" w:rsidR="00E07AE2" w:rsidRDefault="00E07AE2" w:rsidP="00E07AE2">
      <w:pPr>
        <w:tabs>
          <w:tab w:val="left" w:pos="851"/>
          <w:tab w:val="left" w:pos="2160"/>
        </w:tabs>
        <w:ind w:firstLine="567"/>
        <w:contextualSpacing/>
        <w:jc w:val="both"/>
        <w:rPr>
          <w:rStyle w:val="FontStyle21"/>
          <w:rFonts w:ascii="Times New Roman" w:hAnsi="Times New Roman"/>
          <w:color w:val="000000"/>
          <w:sz w:val="24"/>
          <w:szCs w:val="24"/>
        </w:rPr>
      </w:pPr>
      <w:r>
        <w:rPr>
          <w:rStyle w:val="FontStyle21"/>
          <w:rFonts w:ascii="Times New Roman" w:hAnsi="Times New Roman"/>
          <w:color w:val="000000"/>
          <w:sz w:val="24"/>
          <w:szCs w:val="24"/>
        </w:rPr>
        <w:t>4.1.  При получении в порядке статьи 100 Налогового кодекса Российской Федерации акта налоговой проверки (далее – «</w:t>
      </w:r>
      <w:r>
        <w:rPr>
          <w:rStyle w:val="FontStyle21"/>
          <w:rFonts w:ascii="Times New Roman" w:hAnsi="Times New Roman"/>
          <w:b/>
          <w:color w:val="000000"/>
          <w:sz w:val="24"/>
          <w:szCs w:val="24"/>
        </w:rPr>
        <w:t>Акт налоговой проверки</w:t>
      </w:r>
      <w:r>
        <w:rPr>
          <w:rStyle w:val="FontStyle21"/>
          <w:rFonts w:ascii="Times New Roman" w:hAnsi="Times New Roman"/>
          <w:color w:val="000000"/>
          <w:sz w:val="24"/>
          <w:szCs w:val="24"/>
        </w:rPr>
        <w:t xml:space="preserve">») </w:t>
      </w:r>
      <w:r>
        <w:rPr>
          <w:rStyle w:val="FontStyle21"/>
          <w:rFonts w:ascii="Times New Roman" w:hAnsi="Times New Roman"/>
          <w:i/>
          <w:color w:val="000000"/>
          <w:sz w:val="24"/>
          <w:szCs w:val="24"/>
        </w:rPr>
        <w:t xml:space="preserve">или - в порядке, установленном статьей 105.29 Налогового кодекса Российской Федерации, - </w:t>
      </w:r>
      <w:hyperlink r:id="rId8" w:tooltip="consultantplus://offline/ref=1ED926C427C39AC8B4A2C047CF32E07575853E0CBFE38D3B67FC8E7F8DA23A34E3C771A1CB28C283941D4505AB2E6195E2650623CFB118F6X7OBL" w:history="1">
        <w:r>
          <w:rPr>
            <w:rStyle w:val="FontStyle21"/>
            <w:rFonts w:ascii="Times New Roman" w:hAnsi="Times New Roman"/>
            <w:i/>
            <w:color w:val="000000"/>
            <w:sz w:val="24"/>
            <w:szCs w:val="24"/>
          </w:rPr>
          <w:t>уведомления</w:t>
        </w:r>
      </w:hyperlink>
      <w:r>
        <w:rPr>
          <w:rStyle w:val="FontStyle21"/>
          <w:rFonts w:ascii="Times New Roman" w:hAnsi="Times New Roman"/>
          <w:i/>
          <w:color w:val="000000"/>
          <w:sz w:val="24"/>
          <w:szCs w:val="24"/>
        </w:rPr>
        <w:t xml:space="preserve"> о наличии оснований для составления мотивированного мнения (далее – «</w:t>
      </w:r>
      <w:r>
        <w:rPr>
          <w:rStyle w:val="FontStyle21"/>
          <w:rFonts w:ascii="Times New Roman" w:hAnsi="Times New Roman"/>
          <w:b/>
          <w:i/>
          <w:color w:val="000000"/>
          <w:sz w:val="24"/>
          <w:szCs w:val="24"/>
        </w:rPr>
        <w:t>Уведомление</w:t>
      </w:r>
      <w:r>
        <w:rPr>
          <w:rStyle w:val="FontStyle21"/>
          <w:rFonts w:ascii="Times New Roman" w:hAnsi="Times New Roman"/>
          <w:i/>
          <w:color w:val="000000"/>
          <w:sz w:val="24"/>
          <w:szCs w:val="24"/>
        </w:rPr>
        <w:t>»)</w:t>
      </w:r>
      <w:r>
        <w:rPr>
          <w:rStyle w:val="FontStyle21"/>
          <w:rFonts w:ascii="Times New Roman" w:hAnsi="Times New Roman"/>
          <w:color w:val="000000"/>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w:t>
      </w:r>
      <w:r>
        <w:rPr>
          <w:rStyle w:val="FontStyle21"/>
          <w:rFonts w:ascii="Times New Roman" w:hAnsi="Times New Roman"/>
          <w:i/>
          <w:color w:val="000000"/>
          <w:sz w:val="24"/>
          <w:szCs w:val="24"/>
        </w:rPr>
        <w:t>Исполнителя</w:t>
      </w:r>
      <w:r>
        <w:rPr>
          <w:rStyle w:val="FontStyle21"/>
          <w:rFonts w:ascii="Times New Roman" w:hAnsi="Times New Roman"/>
          <w:color w:val="000000"/>
          <w:sz w:val="24"/>
          <w:szCs w:val="24"/>
        </w:rPr>
        <w:t xml:space="preserve"> при исчислении и уплате налогов, а также привлеченных </w:t>
      </w:r>
      <w:r>
        <w:rPr>
          <w:rStyle w:val="FontStyle21"/>
          <w:rFonts w:ascii="Times New Roman" w:hAnsi="Times New Roman"/>
          <w:i/>
          <w:color w:val="000000"/>
          <w:sz w:val="24"/>
          <w:szCs w:val="24"/>
        </w:rPr>
        <w:t>Исполнителем</w:t>
      </w:r>
      <w:r>
        <w:rPr>
          <w:rStyle w:val="FontStyle21"/>
          <w:rFonts w:ascii="Times New Roman" w:hAnsi="Times New Roman"/>
          <w:color w:val="000000"/>
          <w:sz w:val="24"/>
          <w:szCs w:val="24"/>
        </w:rPr>
        <w:t xml:space="preserve"> в целях исполнения обязательств по Договору субконтрагентов (например, субподрядчиков, </w:t>
      </w:r>
      <w:proofErr w:type="spellStart"/>
      <w:r>
        <w:rPr>
          <w:rStyle w:val="FontStyle21"/>
          <w:rFonts w:ascii="Times New Roman" w:hAnsi="Times New Roman"/>
          <w:color w:val="000000"/>
          <w:sz w:val="24"/>
          <w:szCs w:val="24"/>
        </w:rPr>
        <w:t>субисполнителей</w:t>
      </w:r>
      <w:proofErr w:type="spellEnd"/>
      <w:r>
        <w:rPr>
          <w:rStyle w:val="FontStyle21"/>
          <w:rFonts w:ascii="Times New Roman" w:hAnsi="Times New Roman"/>
          <w:color w:val="000000"/>
          <w:sz w:val="24"/>
          <w:szCs w:val="24"/>
        </w:rPr>
        <w:t>, субпоставщиков), Общество в течение 10 (десяти) календарных дней с момента получения акта налоговой проверки и в течение 5 (пяти) календарных</w:t>
      </w:r>
      <w:r>
        <w:rPr>
          <w:rStyle w:val="FontStyle21"/>
          <w:rFonts w:ascii="Times New Roman" w:hAnsi="Times New Roman"/>
          <w:i/>
          <w:color w:val="000000"/>
          <w:sz w:val="24"/>
          <w:szCs w:val="24"/>
        </w:rPr>
        <w:t xml:space="preserve"> дней с момента получения Уведомления</w:t>
      </w:r>
      <w:r>
        <w:rPr>
          <w:rStyle w:val="FontStyle21"/>
          <w:rFonts w:ascii="Times New Roman" w:hAnsi="Times New Roman"/>
          <w:color w:val="000000"/>
          <w:sz w:val="24"/>
          <w:szCs w:val="24"/>
        </w:rPr>
        <w:t xml:space="preserve"> направляет в адрес </w:t>
      </w:r>
      <w:r>
        <w:rPr>
          <w:rStyle w:val="FontStyle21"/>
          <w:rFonts w:ascii="Times New Roman" w:hAnsi="Times New Roman"/>
          <w:i/>
          <w:color w:val="000000"/>
          <w:sz w:val="24"/>
          <w:szCs w:val="24"/>
        </w:rPr>
        <w:t xml:space="preserve">Исполнитель </w:t>
      </w:r>
      <w:r>
        <w:rPr>
          <w:rStyle w:val="FontStyle21"/>
          <w:rFonts w:ascii="Times New Roman" w:hAnsi="Times New Roman"/>
          <w:color w:val="000000"/>
          <w:sz w:val="24"/>
          <w:szCs w:val="24"/>
        </w:rPr>
        <w:t xml:space="preserve">выписку из акта налогового органа </w:t>
      </w:r>
      <w:r>
        <w:rPr>
          <w:rStyle w:val="FontStyle21"/>
          <w:rFonts w:ascii="Times New Roman" w:hAnsi="Times New Roman"/>
          <w:i/>
          <w:color w:val="000000"/>
          <w:sz w:val="24"/>
          <w:szCs w:val="24"/>
        </w:rPr>
        <w:t>или Уведомления</w:t>
      </w:r>
      <w:r>
        <w:rPr>
          <w:rStyle w:val="FontStyle21"/>
          <w:rFonts w:ascii="Times New Roman" w:hAnsi="Times New Roman"/>
          <w:color w:val="000000"/>
          <w:sz w:val="24"/>
          <w:szCs w:val="24"/>
        </w:rPr>
        <w:t xml:space="preserve"> по соответствующему эпизоду (далее – «</w:t>
      </w:r>
      <w:r>
        <w:rPr>
          <w:rStyle w:val="FontStyle21"/>
          <w:rFonts w:ascii="Times New Roman" w:hAnsi="Times New Roman"/>
          <w:b/>
          <w:color w:val="000000"/>
          <w:sz w:val="24"/>
          <w:szCs w:val="24"/>
        </w:rPr>
        <w:t>Выписка</w:t>
      </w:r>
      <w:r>
        <w:rPr>
          <w:rStyle w:val="FontStyle21"/>
          <w:rFonts w:ascii="Times New Roman" w:hAnsi="Times New Roman"/>
          <w:color w:val="000000"/>
          <w:sz w:val="24"/>
          <w:szCs w:val="24"/>
        </w:rPr>
        <w:t>»).</w:t>
      </w:r>
    </w:p>
    <w:p w14:paraId="45B599D4" w14:textId="77777777" w:rsidR="00E07AE2" w:rsidRDefault="00E07AE2" w:rsidP="00E07AE2">
      <w:pPr>
        <w:spacing w:after="0"/>
        <w:ind w:firstLine="567"/>
        <w:jc w:val="both"/>
        <w:rPr>
          <w:rFonts w:ascii="Times New Roman" w:hAnsi="Times New Roman"/>
          <w:sz w:val="24"/>
          <w:szCs w:val="24"/>
        </w:rPr>
      </w:pPr>
      <w:r>
        <w:rPr>
          <w:rStyle w:val="FontStyle21"/>
          <w:rFonts w:ascii="Times New Roman" w:hAnsi="Times New Roman"/>
          <w:color w:val="000000"/>
          <w:sz w:val="24"/>
          <w:szCs w:val="24"/>
        </w:rPr>
        <w:t xml:space="preserve">4.2.  </w:t>
      </w:r>
      <w:r>
        <w:rPr>
          <w:rFonts w:ascii="Times New Roman" w:hAnsi="Times New Roman"/>
          <w:sz w:val="24"/>
          <w:szCs w:val="24"/>
        </w:rPr>
        <w:t xml:space="preserve">В случае несогласия с фактами, изложенными в Выписке, а также с выводами и предложениями проверяющих, Контрагент в течение 10 (десяти) календарных дней с </w:t>
      </w:r>
      <w:r>
        <w:rPr>
          <w:rFonts w:ascii="Times New Roman" w:hAnsi="Times New Roman"/>
          <w:sz w:val="24"/>
          <w:szCs w:val="24"/>
        </w:rPr>
        <w:lastRenderedPageBreak/>
        <w:t>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которые Общество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62DB2850" w14:textId="77777777" w:rsidR="00E07AE2" w:rsidRDefault="00E07AE2" w:rsidP="00E07AE2">
      <w:pPr>
        <w:spacing w:after="0"/>
        <w:ind w:firstLine="567"/>
        <w:jc w:val="both"/>
        <w:rPr>
          <w:rFonts w:ascii="Times New Roman" w:hAnsi="Times New Roman"/>
          <w:sz w:val="24"/>
          <w:szCs w:val="24"/>
        </w:rPr>
      </w:pPr>
      <w:r>
        <w:rPr>
          <w:rFonts w:ascii="Times New Roman" w:hAnsi="Times New Roman"/>
          <w:sz w:val="24"/>
          <w:szCs w:val="24"/>
        </w:rPr>
        <w:t>В случае непредставления Контрагентом в указанный выше срок письменных мотивированных возражений по фактам (выводам проверяющих), содержащимся в Выписке, считается, что у Контрагента отсутствуют возражения против выводов проверяющих, изложенных в Выписке.</w:t>
      </w:r>
    </w:p>
    <w:p w14:paraId="0CA67E26" w14:textId="77777777" w:rsidR="00E07AE2" w:rsidRDefault="00E07AE2" w:rsidP="00E07AE2">
      <w:pPr>
        <w:tabs>
          <w:tab w:val="left" w:pos="460"/>
          <w:tab w:val="left" w:pos="993"/>
        </w:tabs>
        <w:spacing w:after="0"/>
        <w:ind w:firstLine="567"/>
        <w:contextualSpacing/>
        <w:jc w:val="both"/>
        <w:rPr>
          <w:rFonts w:ascii="Times New Roman" w:hAnsi="Times New Roman"/>
          <w:sz w:val="24"/>
          <w:szCs w:val="24"/>
        </w:rPr>
      </w:pPr>
      <w:r>
        <w:rPr>
          <w:rFonts w:ascii="Times New Roman" w:hAnsi="Times New Roman"/>
          <w:sz w:val="24"/>
          <w:szCs w:val="24"/>
        </w:rPr>
        <w:t>4.3. Заказчик вправе потребовать с Контрагента возмещения имущественных потерь, связанных с наступлением обстоятельств, указанных в п. 3 Договора, в течение срока действия Договора и в течение трех лет после окончания срока действия Договора.</w:t>
      </w:r>
    </w:p>
    <w:p w14:paraId="6A423FA9" w14:textId="77777777" w:rsidR="00E07AE2" w:rsidRDefault="00E07AE2" w:rsidP="00E07AE2">
      <w:pPr>
        <w:rPr>
          <w:rFonts w:ascii="Times New Roman" w:hAnsi="Times New Roman"/>
          <w:sz w:val="24"/>
          <w:szCs w:val="24"/>
        </w:rPr>
      </w:pPr>
    </w:p>
    <w:p w14:paraId="0A9117A8" w14:textId="77777777" w:rsidR="00E07AE2" w:rsidRDefault="00E07AE2" w:rsidP="00E07AE2">
      <w:pPr>
        <w:rPr>
          <w:rFonts w:ascii="Times New Roman" w:hAnsi="Times New Roman"/>
          <w:b/>
          <w:bCs/>
        </w:rPr>
      </w:pPr>
      <w:r>
        <w:rPr>
          <w:rFonts w:ascii="Times New Roman" w:hAnsi="Times New Roman"/>
          <w:b/>
          <w:bCs/>
        </w:rPr>
        <w:t>Заказчик: ПАО «Интер РАО»</w:t>
      </w:r>
    </w:p>
    <w:p w14:paraId="7B4532AA" w14:textId="77777777" w:rsidR="00E07AE2" w:rsidRDefault="00E07AE2" w:rsidP="00E07AE2">
      <w:pPr>
        <w:pStyle w:val="a7"/>
        <w:widowControl w:val="0"/>
        <w:shd w:val="clear" w:color="auto" w:fill="E0E0E0"/>
        <w:ind w:firstLine="0"/>
        <w:rPr>
          <w:rFonts w:ascii="Times New Roman" w:hAnsi="Times New Roman"/>
          <w:sz w:val="22"/>
          <w:szCs w:val="22"/>
        </w:rPr>
      </w:pPr>
    </w:p>
    <w:p w14:paraId="28B58B29" w14:textId="77777777" w:rsidR="00E07AE2" w:rsidRDefault="00E07AE2" w:rsidP="00E07AE2">
      <w:pPr>
        <w:pStyle w:val="a7"/>
        <w:ind w:firstLine="546"/>
        <w:rPr>
          <w:rFonts w:ascii="Times New Roman" w:hAnsi="Times New Roman"/>
          <w:sz w:val="22"/>
          <w:szCs w:val="22"/>
        </w:rPr>
      </w:pPr>
    </w:p>
    <w:p w14:paraId="57A870D8" w14:textId="77777777" w:rsidR="00E07AE2" w:rsidRDefault="00E07AE2" w:rsidP="00E07AE2">
      <w:pPr>
        <w:pStyle w:val="a7"/>
        <w:ind w:firstLine="546"/>
        <w:rPr>
          <w:rFonts w:ascii="Times New Roman" w:hAnsi="Times New Roman"/>
          <w:sz w:val="22"/>
          <w:szCs w:val="22"/>
        </w:rPr>
      </w:pPr>
    </w:p>
    <w:p w14:paraId="73FDFD36" w14:textId="77777777" w:rsidR="00E07AE2" w:rsidRDefault="00E07AE2" w:rsidP="00E07AE2">
      <w:pPr>
        <w:ind w:left="4248"/>
        <w:rPr>
          <w:b/>
          <w:color w:val="000000"/>
          <w:spacing w:val="-3"/>
        </w:rPr>
      </w:pPr>
      <w:r>
        <w:t>____________________ /                                                  /</w:t>
      </w:r>
      <w:r>
        <w:rPr>
          <w:b/>
          <w:color w:val="000000"/>
          <w:spacing w:val="-3"/>
        </w:rPr>
        <w:t xml:space="preserve">                             </w:t>
      </w:r>
    </w:p>
    <w:p w14:paraId="71E7EC49" w14:textId="77777777" w:rsidR="00E07AE2" w:rsidRDefault="00E07AE2" w:rsidP="00E07AE2">
      <w:pPr>
        <w:ind w:left="4956"/>
        <w:rPr>
          <w:bCs/>
          <w:sz w:val="20"/>
        </w:rPr>
      </w:pPr>
      <w:r>
        <w:rPr>
          <w:rFonts w:ascii="Times New Roman" w:hAnsi="Times New Roman"/>
          <w:color w:val="000000"/>
          <w:spacing w:val="-3"/>
          <w:sz w:val="24"/>
          <w:szCs w:val="24"/>
        </w:rPr>
        <w:t>М.П.</w:t>
      </w:r>
    </w:p>
    <w:p w14:paraId="6960AD78" w14:textId="77777777" w:rsidR="00E07AE2" w:rsidRDefault="00E07AE2" w:rsidP="00E07AE2">
      <w:pPr>
        <w:pStyle w:val="a7"/>
        <w:widowControl w:val="0"/>
        <w:ind w:firstLine="0"/>
        <w:rPr>
          <w:rFonts w:ascii="Times New Roman" w:hAnsi="Times New Roman"/>
          <w:b/>
          <w:sz w:val="22"/>
          <w:szCs w:val="22"/>
        </w:rPr>
      </w:pPr>
    </w:p>
    <w:p w14:paraId="3CEBC5A9" w14:textId="77777777" w:rsidR="00E07AE2" w:rsidRDefault="00E07AE2" w:rsidP="00E07AE2">
      <w:pPr>
        <w:pStyle w:val="a7"/>
        <w:widowControl w:val="0"/>
        <w:ind w:firstLine="0"/>
        <w:rPr>
          <w:rFonts w:ascii="Times New Roman" w:hAnsi="Times New Roman"/>
          <w:sz w:val="22"/>
          <w:szCs w:val="22"/>
        </w:rPr>
      </w:pPr>
      <w:r>
        <w:rPr>
          <w:rFonts w:ascii="Times New Roman" w:hAnsi="Times New Roman"/>
          <w:sz w:val="22"/>
          <w:szCs w:val="22"/>
        </w:rPr>
        <w:tab/>
      </w:r>
    </w:p>
    <w:p w14:paraId="3C0AC1E8" w14:textId="77777777" w:rsidR="00E07AE2" w:rsidRDefault="00E07AE2" w:rsidP="00E07AE2">
      <w:pPr>
        <w:pStyle w:val="a7"/>
        <w:widowControl w:val="0"/>
        <w:ind w:firstLine="0"/>
        <w:rPr>
          <w:rFonts w:ascii="Times New Roman" w:hAnsi="Times New Roman"/>
          <w:b/>
          <w:bCs/>
          <w:sz w:val="22"/>
          <w:szCs w:val="22"/>
        </w:rPr>
      </w:pPr>
      <w:r>
        <w:rPr>
          <w:rFonts w:ascii="Times New Roman" w:hAnsi="Times New Roman"/>
          <w:b/>
          <w:bCs/>
          <w:sz w:val="22"/>
          <w:szCs w:val="22"/>
        </w:rPr>
        <w:t xml:space="preserve">Исполнитель: </w:t>
      </w:r>
      <w:r>
        <w:rPr>
          <w:rFonts w:ascii="Times New Roman" w:hAnsi="Times New Roman"/>
          <w:b/>
          <w:bCs/>
          <w:szCs w:val="24"/>
        </w:rPr>
        <w:t>__________________________</w:t>
      </w:r>
    </w:p>
    <w:p w14:paraId="03BDAF23" w14:textId="77777777" w:rsidR="00E07AE2" w:rsidRDefault="00E07AE2" w:rsidP="00E07AE2">
      <w:pPr>
        <w:pStyle w:val="a7"/>
        <w:widowControl w:val="0"/>
        <w:ind w:firstLine="0"/>
        <w:rPr>
          <w:rFonts w:ascii="Times New Roman" w:hAnsi="Times New Roman"/>
          <w:b/>
          <w:sz w:val="22"/>
          <w:szCs w:val="22"/>
        </w:rPr>
      </w:pPr>
    </w:p>
    <w:p w14:paraId="1EF47AA1" w14:textId="77777777" w:rsidR="00E07AE2" w:rsidRDefault="00E07AE2" w:rsidP="00E07AE2">
      <w:pPr>
        <w:pStyle w:val="a7"/>
        <w:widowControl w:val="0"/>
        <w:ind w:firstLine="0"/>
        <w:rPr>
          <w:rFonts w:ascii="Times New Roman" w:hAnsi="Times New Roman"/>
          <w:b/>
          <w:bCs/>
          <w:sz w:val="23"/>
          <w:szCs w:val="23"/>
        </w:rPr>
      </w:pPr>
    </w:p>
    <w:p w14:paraId="24112CB6" w14:textId="77777777" w:rsidR="00E07AE2" w:rsidRDefault="00E07AE2" w:rsidP="00E07AE2">
      <w:pPr>
        <w:pStyle w:val="a7"/>
        <w:widowControl w:val="0"/>
        <w:ind w:firstLine="0"/>
        <w:rPr>
          <w:rFonts w:ascii="Times New Roman" w:hAnsi="Times New Roman"/>
          <w:b/>
          <w:bCs/>
          <w:sz w:val="23"/>
          <w:szCs w:val="23"/>
        </w:rPr>
      </w:pPr>
    </w:p>
    <w:p w14:paraId="41ECFAC3" w14:textId="77777777" w:rsidR="00E07AE2" w:rsidRDefault="00E07AE2" w:rsidP="00E07AE2">
      <w:pPr>
        <w:pStyle w:val="a7"/>
        <w:widowControl w:val="0"/>
        <w:ind w:firstLine="0"/>
        <w:rPr>
          <w:rFonts w:ascii="Times New Roman" w:hAnsi="Times New Roman"/>
          <w:b/>
          <w:bCs/>
          <w:sz w:val="23"/>
          <w:szCs w:val="23"/>
        </w:rPr>
      </w:pPr>
    </w:p>
    <w:p w14:paraId="3B5CF0F8" w14:textId="77777777" w:rsidR="00E07AE2" w:rsidRDefault="00E07AE2" w:rsidP="00E07AE2">
      <w:pPr>
        <w:ind w:left="4248"/>
        <w:rPr>
          <w:b/>
          <w:color w:val="000000"/>
          <w:spacing w:val="-3"/>
        </w:rPr>
      </w:pPr>
      <w:r>
        <w:t xml:space="preserve">____________________ /                                </w:t>
      </w:r>
      <w:r>
        <w:tab/>
        <w:t xml:space="preserve">             /</w:t>
      </w:r>
      <w:r>
        <w:rPr>
          <w:b/>
          <w:color w:val="000000"/>
          <w:spacing w:val="-3"/>
        </w:rPr>
        <w:t xml:space="preserve">                             </w:t>
      </w:r>
    </w:p>
    <w:p w14:paraId="779523AC" w14:textId="77777777" w:rsidR="00E07AE2" w:rsidRDefault="00E07AE2" w:rsidP="00E07AE2">
      <w:pPr>
        <w:ind w:left="4956"/>
        <w:rPr>
          <w:bCs/>
          <w:sz w:val="20"/>
        </w:rPr>
      </w:pPr>
      <w:r>
        <w:rPr>
          <w:rFonts w:ascii="Times New Roman" w:hAnsi="Times New Roman"/>
          <w:color w:val="000000"/>
          <w:spacing w:val="-3"/>
          <w:sz w:val="24"/>
          <w:szCs w:val="24"/>
        </w:rPr>
        <w:t>М.П.</w:t>
      </w:r>
    </w:p>
    <w:p w14:paraId="2F866590" w14:textId="77777777" w:rsidR="00E07AE2" w:rsidRDefault="00E07AE2" w:rsidP="00E07AE2">
      <w:pPr>
        <w:jc w:val="both"/>
        <w:rPr>
          <w:rFonts w:ascii="Times New Roman" w:eastAsia="Times New Roman" w:hAnsi="Times New Roman"/>
          <w:bCs/>
          <w:sz w:val="24"/>
          <w:szCs w:val="24"/>
          <w:lang w:eastAsia="ru-RU"/>
        </w:rPr>
      </w:pPr>
    </w:p>
    <w:p w14:paraId="51F30454" w14:textId="77777777" w:rsidR="00E07AE2" w:rsidRDefault="00E07AE2" w:rsidP="00E07AE2">
      <w:pPr>
        <w:jc w:val="both"/>
        <w:rPr>
          <w:rFonts w:ascii="Times New Roman" w:eastAsia="Times New Roman" w:hAnsi="Times New Roman"/>
          <w:bCs/>
          <w:sz w:val="24"/>
          <w:szCs w:val="24"/>
          <w:lang w:eastAsia="ru-RU"/>
        </w:rPr>
      </w:pPr>
      <w:r>
        <w:rPr>
          <w:rFonts w:ascii="Times New Roman" w:hAnsi="Times New Roman"/>
          <w:bCs/>
          <w:sz w:val="24"/>
          <w:szCs w:val="24"/>
        </w:rPr>
        <w:br w:type="page" w:clear="all"/>
      </w:r>
    </w:p>
    <w:p w14:paraId="72F9DB23" w14:textId="77777777" w:rsidR="00E07AE2" w:rsidRDefault="00E07AE2" w:rsidP="00E07AE2">
      <w:pPr>
        <w:pStyle w:val="20"/>
        <w:widowControl w:val="0"/>
        <w:contextualSpacing/>
        <w:jc w:val="right"/>
        <w:rPr>
          <w:sz w:val="20"/>
        </w:rPr>
      </w:pPr>
      <w:r>
        <w:rPr>
          <w:bCs/>
          <w:sz w:val="20"/>
        </w:rPr>
        <w:lastRenderedPageBreak/>
        <w:t xml:space="preserve">Приложение № 5 к </w:t>
      </w:r>
      <w:r>
        <w:rPr>
          <w:sz w:val="20"/>
        </w:rPr>
        <w:t>Договору № __________</w:t>
      </w:r>
    </w:p>
    <w:p w14:paraId="7658B8A2" w14:textId="77777777" w:rsidR="00E07AE2" w:rsidRDefault="00E07AE2" w:rsidP="00E07AE2">
      <w:pPr>
        <w:pStyle w:val="20"/>
        <w:widowControl w:val="0"/>
        <w:contextualSpacing/>
        <w:jc w:val="right"/>
        <w:rPr>
          <w:bCs/>
          <w:sz w:val="20"/>
        </w:rPr>
      </w:pPr>
      <w:r>
        <w:rPr>
          <w:sz w:val="20"/>
        </w:rPr>
        <w:t>об оказании юридических и консультационных услуг от «___» __________ 202__ г.</w:t>
      </w:r>
    </w:p>
    <w:p w14:paraId="44B026D9" w14:textId="77777777" w:rsidR="00E07AE2" w:rsidRDefault="00E07AE2" w:rsidP="00E07AE2">
      <w:pPr>
        <w:pStyle w:val="20"/>
        <w:widowControl w:val="0"/>
        <w:contextualSpacing/>
        <w:jc w:val="center"/>
        <w:rPr>
          <w:b/>
          <w:bCs/>
          <w:sz w:val="18"/>
          <w:szCs w:val="18"/>
        </w:rPr>
      </w:pPr>
    </w:p>
    <w:p w14:paraId="34CF2062" w14:textId="77777777" w:rsidR="00E07AE2" w:rsidRDefault="00E07AE2" w:rsidP="00E07AE2">
      <w:pPr>
        <w:pStyle w:val="20"/>
        <w:widowControl w:val="0"/>
        <w:ind w:left="-284" w:firstLine="284"/>
        <w:contextualSpacing/>
        <w:jc w:val="center"/>
        <w:rPr>
          <w:b/>
          <w:sz w:val="18"/>
          <w:szCs w:val="18"/>
        </w:rPr>
      </w:pPr>
    </w:p>
    <w:p w14:paraId="091A295F" w14:textId="77777777" w:rsidR="00E07AE2" w:rsidRDefault="00E07AE2" w:rsidP="00E07AE2">
      <w:pPr>
        <w:pStyle w:val="20"/>
        <w:widowControl w:val="0"/>
        <w:ind w:left="-284" w:firstLine="284"/>
        <w:contextualSpacing/>
        <w:jc w:val="center"/>
        <w:rPr>
          <w:b/>
          <w:sz w:val="24"/>
          <w:szCs w:val="24"/>
        </w:rPr>
      </w:pPr>
      <w:r>
        <w:rPr>
          <w:b/>
          <w:sz w:val="24"/>
          <w:szCs w:val="24"/>
        </w:rPr>
        <w:t>ФОРМА АКТА СДАЧИ-ПРИЕМКИ ОКАЗАННЫХ УСЛУГ.</w:t>
      </w:r>
    </w:p>
    <w:p w14:paraId="4BB1C5DA" w14:textId="77777777" w:rsidR="00E07AE2" w:rsidRDefault="00E07AE2" w:rsidP="00E07AE2">
      <w:pPr>
        <w:pStyle w:val="a7"/>
        <w:ind w:left="-284"/>
        <w:contextualSpacing/>
        <w:rPr>
          <w:rFonts w:ascii="Times New Roman" w:hAnsi="Times New Roman"/>
          <w:b/>
          <w:bCs/>
          <w:szCs w:val="24"/>
        </w:rPr>
      </w:pPr>
    </w:p>
    <w:p w14:paraId="7E0019B4" w14:textId="77777777" w:rsidR="00E07AE2" w:rsidRDefault="00E07AE2" w:rsidP="00E07AE2">
      <w:pPr>
        <w:shd w:val="clear" w:color="auto" w:fill="FFFFFF"/>
        <w:spacing w:line="240" w:lineRule="auto"/>
        <w:ind w:left="-284" w:firstLine="284"/>
        <w:contextualSpacing/>
        <w:jc w:val="center"/>
        <w:rPr>
          <w:rFonts w:ascii="Times New Roman" w:hAnsi="Times New Roman"/>
          <w:b/>
          <w:sz w:val="24"/>
          <w:szCs w:val="24"/>
        </w:rPr>
      </w:pPr>
      <w:r>
        <w:rPr>
          <w:rFonts w:ascii="Times New Roman" w:hAnsi="Times New Roman"/>
          <w:b/>
          <w:bCs/>
          <w:sz w:val="24"/>
          <w:szCs w:val="24"/>
        </w:rPr>
        <w:t>АКТ № _____________</w:t>
      </w:r>
    </w:p>
    <w:p w14:paraId="64E7029A" w14:textId="77777777" w:rsidR="00E07AE2" w:rsidRDefault="00E07AE2" w:rsidP="00E07AE2">
      <w:pPr>
        <w:shd w:val="clear" w:color="auto" w:fill="FFFFFF"/>
        <w:spacing w:after="0" w:line="240" w:lineRule="auto"/>
        <w:ind w:left="-284" w:firstLine="284"/>
        <w:contextualSpacing/>
        <w:jc w:val="center"/>
        <w:rPr>
          <w:rFonts w:ascii="Times New Roman" w:hAnsi="Times New Roman"/>
          <w:b/>
          <w:sz w:val="24"/>
          <w:szCs w:val="24"/>
        </w:rPr>
      </w:pPr>
      <w:r>
        <w:rPr>
          <w:rFonts w:ascii="Times New Roman" w:hAnsi="Times New Roman"/>
          <w:b/>
          <w:bCs/>
          <w:sz w:val="24"/>
          <w:szCs w:val="24"/>
        </w:rPr>
        <w:t>сдачи-приемки оказанных услуг за ____________ (период оказания услуг) 202_г.</w:t>
      </w:r>
    </w:p>
    <w:p w14:paraId="0D5BC3A9" w14:textId="77777777" w:rsidR="00E07AE2" w:rsidRDefault="00E07AE2" w:rsidP="00E07AE2">
      <w:pPr>
        <w:pStyle w:val="20"/>
        <w:widowControl w:val="0"/>
        <w:ind w:left="-284" w:firstLine="284"/>
        <w:contextualSpacing/>
        <w:jc w:val="center"/>
        <w:rPr>
          <w:b/>
          <w:sz w:val="24"/>
          <w:szCs w:val="24"/>
        </w:rPr>
      </w:pPr>
      <w:r>
        <w:rPr>
          <w:b/>
          <w:bCs/>
          <w:sz w:val="24"/>
          <w:szCs w:val="24"/>
        </w:rPr>
        <w:t>по Договору об оказании юридических и консультационных услуг №</w:t>
      </w:r>
      <w:r>
        <w:rPr>
          <w:b/>
          <w:sz w:val="24"/>
          <w:szCs w:val="24"/>
        </w:rPr>
        <w:t xml:space="preserve"> _______ </w:t>
      </w:r>
    </w:p>
    <w:p w14:paraId="146DEB96" w14:textId="77777777" w:rsidR="00E07AE2" w:rsidRDefault="00E07AE2" w:rsidP="00E07AE2">
      <w:pPr>
        <w:pStyle w:val="20"/>
        <w:widowControl w:val="0"/>
        <w:ind w:left="-284" w:firstLine="284"/>
        <w:contextualSpacing/>
        <w:jc w:val="center"/>
        <w:rPr>
          <w:b/>
          <w:sz w:val="24"/>
          <w:szCs w:val="24"/>
        </w:rPr>
      </w:pPr>
      <w:r>
        <w:rPr>
          <w:b/>
          <w:sz w:val="24"/>
          <w:szCs w:val="24"/>
        </w:rPr>
        <w:t>от «_</w:t>
      </w:r>
      <w:proofErr w:type="gramStart"/>
      <w:r>
        <w:rPr>
          <w:b/>
          <w:sz w:val="24"/>
          <w:szCs w:val="24"/>
        </w:rPr>
        <w:t>_»_</w:t>
      </w:r>
      <w:proofErr w:type="gramEnd"/>
      <w:r>
        <w:rPr>
          <w:b/>
          <w:sz w:val="24"/>
          <w:szCs w:val="24"/>
        </w:rPr>
        <w:t>_________ 202_ г.</w:t>
      </w:r>
    </w:p>
    <w:p w14:paraId="57F38E04" w14:textId="77777777" w:rsidR="00E07AE2" w:rsidRDefault="00E07AE2" w:rsidP="00E07AE2">
      <w:pPr>
        <w:shd w:val="clear" w:color="auto" w:fill="FFFFFF"/>
        <w:tabs>
          <w:tab w:val="left" w:pos="7781"/>
        </w:tabs>
        <w:spacing w:before="278" w:line="240" w:lineRule="auto"/>
        <w:ind w:left="-284" w:firstLine="284"/>
        <w:contextualSpacing/>
        <w:rPr>
          <w:rFonts w:ascii="Times New Roman" w:hAnsi="Times New Roman"/>
          <w:bCs/>
          <w:sz w:val="24"/>
          <w:szCs w:val="24"/>
        </w:rPr>
      </w:pPr>
      <w:r>
        <w:rPr>
          <w:rFonts w:ascii="Times New Roman" w:hAnsi="Times New Roman"/>
          <w:bCs/>
          <w:spacing w:val="-4"/>
          <w:sz w:val="24"/>
          <w:szCs w:val="24"/>
        </w:rPr>
        <w:t>г. Москва</w:t>
      </w:r>
      <w:r>
        <w:rPr>
          <w:rFonts w:ascii="Times New Roman" w:hAnsi="Times New Roman"/>
          <w:bCs/>
          <w:sz w:val="24"/>
          <w:szCs w:val="24"/>
        </w:rPr>
        <w:t xml:space="preserve">                                                                                                 </w:t>
      </w:r>
      <w:proofErr w:type="gramStart"/>
      <w:r>
        <w:rPr>
          <w:rFonts w:ascii="Times New Roman" w:hAnsi="Times New Roman"/>
          <w:bCs/>
          <w:sz w:val="24"/>
          <w:szCs w:val="24"/>
        </w:rPr>
        <w:t xml:space="preserve">   «</w:t>
      </w:r>
      <w:proofErr w:type="gramEnd"/>
      <w:r>
        <w:rPr>
          <w:rFonts w:ascii="Times New Roman" w:hAnsi="Times New Roman"/>
          <w:bCs/>
          <w:sz w:val="24"/>
          <w:szCs w:val="24"/>
        </w:rPr>
        <w:t>___» ________ 202_ г.</w:t>
      </w:r>
    </w:p>
    <w:p w14:paraId="359C15F5" w14:textId="77777777" w:rsidR="00E07AE2" w:rsidRDefault="00E07AE2" w:rsidP="00E07AE2">
      <w:pPr>
        <w:shd w:val="clear" w:color="auto" w:fill="FFFFFF"/>
        <w:tabs>
          <w:tab w:val="left" w:pos="7781"/>
        </w:tabs>
        <w:spacing w:before="278" w:line="240" w:lineRule="auto"/>
        <w:ind w:left="-284" w:firstLine="284"/>
        <w:contextualSpacing/>
        <w:rPr>
          <w:rFonts w:ascii="Times New Roman" w:hAnsi="Times New Roman"/>
          <w:sz w:val="24"/>
          <w:szCs w:val="24"/>
        </w:rPr>
      </w:pPr>
    </w:p>
    <w:p w14:paraId="40031E10" w14:textId="77777777" w:rsidR="00E07AE2" w:rsidRDefault="00E07AE2" w:rsidP="00E07AE2">
      <w:pPr>
        <w:shd w:val="clear" w:color="auto" w:fill="FFFFFF"/>
        <w:spacing w:before="269" w:line="240" w:lineRule="auto"/>
        <w:ind w:left="-284" w:firstLine="284"/>
        <w:contextualSpacing/>
        <w:jc w:val="both"/>
        <w:rPr>
          <w:rFonts w:ascii="Times New Roman" w:hAnsi="Times New Roman"/>
          <w:sz w:val="24"/>
          <w:szCs w:val="24"/>
        </w:rPr>
      </w:pPr>
      <w:r>
        <w:rPr>
          <w:rFonts w:ascii="Times New Roman" w:hAnsi="Times New Roman"/>
          <w:bCs/>
          <w:sz w:val="24"/>
          <w:szCs w:val="24"/>
        </w:rPr>
        <w:t>Публичное акционерное общество «Интер РАО ЕЭС»,</w:t>
      </w:r>
      <w:r>
        <w:rPr>
          <w:rFonts w:ascii="Times New Roman" w:hAnsi="Times New Roman"/>
          <w:b/>
          <w:bCs/>
          <w:sz w:val="24"/>
          <w:szCs w:val="24"/>
        </w:rPr>
        <w:t xml:space="preserve"> </w:t>
      </w:r>
      <w:r>
        <w:rPr>
          <w:rFonts w:ascii="Times New Roman" w:hAnsi="Times New Roman"/>
          <w:sz w:val="24"/>
          <w:szCs w:val="24"/>
        </w:rPr>
        <w:t xml:space="preserve">именуемое в дальнейшем </w:t>
      </w:r>
      <w:r>
        <w:rPr>
          <w:rFonts w:ascii="Times New Roman" w:hAnsi="Times New Roman"/>
          <w:b/>
          <w:bCs/>
          <w:sz w:val="24"/>
          <w:szCs w:val="24"/>
        </w:rPr>
        <w:t>«Заказчик»</w:t>
      </w:r>
      <w:r>
        <w:rPr>
          <w:rFonts w:ascii="Times New Roman" w:hAnsi="Times New Roman"/>
          <w:sz w:val="24"/>
          <w:szCs w:val="24"/>
        </w:rPr>
        <w:t xml:space="preserve">, в лице ________________________________, действующего на основании ____________________________, с одной стороны, и </w:t>
      </w:r>
      <w:r>
        <w:rPr>
          <w:rFonts w:ascii="Times New Roman" w:hAnsi="Times New Roman"/>
          <w:bCs/>
          <w:sz w:val="24"/>
          <w:szCs w:val="24"/>
        </w:rPr>
        <w:t>______________________,</w:t>
      </w:r>
      <w:r>
        <w:rPr>
          <w:rFonts w:ascii="Times New Roman" w:hAnsi="Times New Roman"/>
          <w:b/>
          <w:bCs/>
          <w:sz w:val="24"/>
          <w:szCs w:val="24"/>
        </w:rPr>
        <w:t xml:space="preserve">  </w:t>
      </w:r>
      <w:r>
        <w:rPr>
          <w:rFonts w:ascii="Times New Roman" w:hAnsi="Times New Roman"/>
          <w:sz w:val="24"/>
          <w:szCs w:val="24"/>
        </w:rPr>
        <w:t xml:space="preserve">именуемое в дальнейшем </w:t>
      </w:r>
      <w:r>
        <w:rPr>
          <w:rFonts w:ascii="Times New Roman" w:hAnsi="Times New Roman"/>
          <w:b/>
          <w:bCs/>
          <w:sz w:val="24"/>
          <w:szCs w:val="24"/>
        </w:rPr>
        <w:t xml:space="preserve">«Исполнитель», </w:t>
      </w:r>
      <w:r>
        <w:rPr>
          <w:rFonts w:ascii="Times New Roman" w:hAnsi="Times New Roman"/>
          <w:sz w:val="24"/>
          <w:szCs w:val="24"/>
        </w:rPr>
        <w:t xml:space="preserve">в лице _______________________, действующего на основании Устава, с другой стороны, совместно именуемые Стороны, подписали настоящий Акт сдачи-приемки </w:t>
      </w:r>
      <w:proofErr w:type="spellStart"/>
      <w:r>
        <w:rPr>
          <w:rFonts w:ascii="Times New Roman" w:hAnsi="Times New Roman"/>
          <w:sz w:val="24"/>
          <w:szCs w:val="24"/>
          <w:lang w:val="uk-UA"/>
        </w:rPr>
        <w:t>оказанных</w:t>
      </w:r>
      <w:proofErr w:type="spellEnd"/>
      <w:r>
        <w:rPr>
          <w:rFonts w:ascii="Times New Roman" w:hAnsi="Times New Roman"/>
          <w:sz w:val="24"/>
          <w:szCs w:val="24"/>
        </w:rPr>
        <w:t xml:space="preserve"> услуг за ___________ 202_ года к </w:t>
      </w:r>
      <w:r>
        <w:rPr>
          <w:rFonts w:ascii="Times New Roman" w:hAnsi="Times New Roman"/>
          <w:bCs/>
          <w:sz w:val="24"/>
          <w:szCs w:val="24"/>
        </w:rPr>
        <w:t xml:space="preserve">Договору об оказании юридических и консультационных услуг  </w:t>
      </w:r>
      <w:r>
        <w:rPr>
          <w:rFonts w:ascii="Times New Roman" w:hAnsi="Times New Roman"/>
          <w:sz w:val="24"/>
          <w:szCs w:val="24"/>
        </w:rPr>
        <w:t>№ _______ от «__»__________ 202_ г. (далее – Договор) о нижеследующем:</w:t>
      </w:r>
    </w:p>
    <w:p w14:paraId="52A51F48" w14:textId="77777777" w:rsidR="00E07AE2" w:rsidRDefault="00E07AE2" w:rsidP="00E07AE2">
      <w:pPr>
        <w:shd w:val="clear" w:color="auto" w:fill="FFFFFF"/>
        <w:spacing w:before="269" w:line="240" w:lineRule="auto"/>
        <w:ind w:left="-284" w:firstLine="284"/>
        <w:contextualSpacing/>
        <w:jc w:val="both"/>
        <w:rPr>
          <w:rFonts w:ascii="Times New Roman" w:hAnsi="Times New Roman"/>
          <w:spacing w:val="-23"/>
          <w:sz w:val="24"/>
          <w:szCs w:val="24"/>
        </w:rPr>
      </w:pPr>
    </w:p>
    <w:p w14:paraId="23ADF456" w14:textId="77777777" w:rsidR="00E07AE2" w:rsidRDefault="00E07AE2" w:rsidP="00E07AE2">
      <w:pPr>
        <w:shd w:val="clear" w:color="auto" w:fill="FFFFFF"/>
        <w:spacing w:before="269" w:line="240" w:lineRule="auto"/>
        <w:ind w:left="-284" w:firstLine="284"/>
        <w:contextualSpacing/>
        <w:jc w:val="both"/>
        <w:rPr>
          <w:rFonts w:ascii="Times New Roman" w:hAnsi="Times New Roman"/>
          <w:sz w:val="24"/>
          <w:szCs w:val="24"/>
        </w:rPr>
      </w:pPr>
      <w:r>
        <w:rPr>
          <w:rFonts w:ascii="Times New Roman" w:hAnsi="Times New Roman"/>
          <w:spacing w:val="-23"/>
          <w:sz w:val="24"/>
          <w:szCs w:val="24"/>
        </w:rPr>
        <w:t>1.</w:t>
      </w:r>
      <w:r>
        <w:rPr>
          <w:rFonts w:ascii="Times New Roman" w:hAnsi="Times New Roman"/>
          <w:sz w:val="24"/>
          <w:szCs w:val="24"/>
        </w:rPr>
        <w:tab/>
        <w:t>Исполнитель в соответствии с условиями Договора оказал Заказчику в период с __________ по __________ следующие юридические услуги и консультационные услуги:</w:t>
      </w:r>
    </w:p>
    <w:p w14:paraId="63833F49" w14:textId="77777777" w:rsidR="00E07AE2" w:rsidRDefault="00E07AE2" w:rsidP="00E07AE2">
      <w:pPr>
        <w:shd w:val="clear" w:color="auto" w:fill="FFFFFF"/>
        <w:spacing w:line="240" w:lineRule="auto"/>
        <w:contextualSpacing/>
        <w:rPr>
          <w:rFonts w:ascii="Times New Roman" w:hAnsi="Times New Roman"/>
          <w:spacing w:val="-1"/>
          <w:sz w:val="24"/>
          <w:szCs w:val="24"/>
        </w:rPr>
      </w:pPr>
    </w:p>
    <w:tbl>
      <w:tblPr>
        <w:tblW w:w="9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
        <w:gridCol w:w="4041"/>
        <w:gridCol w:w="1515"/>
        <w:gridCol w:w="1518"/>
        <w:gridCol w:w="1142"/>
        <w:gridCol w:w="1323"/>
      </w:tblGrid>
      <w:tr w:rsidR="00E07AE2" w14:paraId="398EFACF" w14:textId="77777777" w:rsidTr="00341ADD">
        <w:tc>
          <w:tcPr>
            <w:tcW w:w="388" w:type="dxa"/>
          </w:tcPr>
          <w:p w14:paraId="3D1FCEA1" w14:textId="77777777" w:rsidR="00E07AE2" w:rsidRDefault="00E07AE2" w:rsidP="00341ADD">
            <w:pPr>
              <w:tabs>
                <w:tab w:val="left" w:pos="1276"/>
              </w:tabs>
              <w:spacing w:line="240" w:lineRule="auto"/>
              <w:ind w:left="-284" w:right="-263"/>
              <w:contextualSpacing/>
              <w:jc w:val="center"/>
              <w:rPr>
                <w:rFonts w:ascii="Times New Roman" w:hAnsi="Times New Roman"/>
                <w:sz w:val="24"/>
                <w:szCs w:val="24"/>
              </w:rPr>
            </w:pPr>
            <w:r>
              <w:rPr>
                <w:rFonts w:ascii="Times New Roman" w:hAnsi="Times New Roman"/>
                <w:sz w:val="24"/>
                <w:szCs w:val="24"/>
              </w:rPr>
              <w:t>№</w:t>
            </w:r>
          </w:p>
        </w:tc>
        <w:tc>
          <w:tcPr>
            <w:tcW w:w="4488" w:type="dxa"/>
          </w:tcPr>
          <w:p w14:paraId="0846BAAD"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Описание оказанных услуг</w:t>
            </w:r>
          </w:p>
        </w:tc>
        <w:tc>
          <w:tcPr>
            <w:tcW w:w="1493" w:type="dxa"/>
          </w:tcPr>
          <w:p w14:paraId="1C743D91"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Количество затраченных на оказание услуг часов</w:t>
            </w:r>
          </w:p>
        </w:tc>
        <w:tc>
          <w:tcPr>
            <w:tcW w:w="1087" w:type="dxa"/>
          </w:tcPr>
          <w:p w14:paraId="326A986D"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Специалист исполнителя</w:t>
            </w:r>
          </w:p>
        </w:tc>
        <w:tc>
          <w:tcPr>
            <w:tcW w:w="1178" w:type="dxa"/>
          </w:tcPr>
          <w:p w14:paraId="3E6662A4"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Ставка</w:t>
            </w:r>
          </w:p>
        </w:tc>
        <w:tc>
          <w:tcPr>
            <w:tcW w:w="1270" w:type="dxa"/>
          </w:tcPr>
          <w:p w14:paraId="78E30DA2"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 xml:space="preserve">Стоимость </w:t>
            </w:r>
          </w:p>
        </w:tc>
      </w:tr>
      <w:tr w:rsidR="00E07AE2" w14:paraId="6D7AF817" w14:textId="77777777" w:rsidTr="00341ADD">
        <w:tc>
          <w:tcPr>
            <w:tcW w:w="388" w:type="dxa"/>
          </w:tcPr>
          <w:p w14:paraId="3D38B3E3" w14:textId="77777777" w:rsidR="00E07AE2" w:rsidRDefault="00E07AE2" w:rsidP="00341ADD">
            <w:pPr>
              <w:tabs>
                <w:tab w:val="left" w:pos="1276"/>
              </w:tabs>
              <w:spacing w:line="240" w:lineRule="auto"/>
              <w:ind w:left="-284" w:right="-263"/>
              <w:contextualSpacing/>
              <w:jc w:val="center"/>
              <w:rPr>
                <w:rFonts w:ascii="Times New Roman" w:hAnsi="Times New Roman"/>
                <w:sz w:val="24"/>
                <w:szCs w:val="24"/>
              </w:rPr>
            </w:pPr>
          </w:p>
        </w:tc>
        <w:tc>
          <w:tcPr>
            <w:tcW w:w="4488" w:type="dxa"/>
          </w:tcPr>
          <w:p w14:paraId="4359D964"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493" w:type="dxa"/>
          </w:tcPr>
          <w:p w14:paraId="68F5A792"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087" w:type="dxa"/>
          </w:tcPr>
          <w:p w14:paraId="332A6880"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178" w:type="dxa"/>
          </w:tcPr>
          <w:p w14:paraId="7CF7D5E1"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270" w:type="dxa"/>
          </w:tcPr>
          <w:p w14:paraId="4AD521B5" w14:textId="77777777" w:rsidR="00E07AE2" w:rsidRDefault="00E07AE2" w:rsidP="00341ADD">
            <w:pPr>
              <w:tabs>
                <w:tab w:val="left" w:pos="1276"/>
              </w:tabs>
              <w:spacing w:line="240" w:lineRule="auto"/>
              <w:contextualSpacing/>
              <w:jc w:val="center"/>
              <w:rPr>
                <w:rFonts w:ascii="Times New Roman" w:hAnsi="Times New Roman"/>
                <w:sz w:val="24"/>
                <w:szCs w:val="24"/>
              </w:rPr>
            </w:pPr>
          </w:p>
        </w:tc>
      </w:tr>
      <w:tr w:rsidR="00E07AE2" w14:paraId="59255826" w14:textId="77777777" w:rsidTr="00341ADD">
        <w:tc>
          <w:tcPr>
            <w:tcW w:w="388" w:type="dxa"/>
          </w:tcPr>
          <w:p w14:paraId="218C744E" w14:textId="77777777" w:rsidR="00E07AE2" w:rsidRDefault="00E07AE2" w:rsidP="00341ADD">
            <w:pPr>
              <w:tabs>
                <w:tab w:val="left" w:pos="1276"/>
              </w:tabs>
              <w:spacing w:line="240" w:lineRule="auto"/>
              <w:ind w:left="-284" w:right="-263"/>
              <w:contextualSpacing/>
              <w:jc w:val="center"/>
              <w:rPr>
                <w:rFonts w:ascii="Times New Roman" w:hAnsi="Times New Roman"/>
                <w:sz w:val="24"/>
                <w:szCs w:val="24"/>
              </w:rPr>
            </w:pPr>
          </w:p>
        </w:tc>
        <w:tc>
          <w:tcPr>
            <w:tcW w:w="4488" w:type="dxa"/>
          </w:tcPr>
          <w:p w14:paraId="2456A82F"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Итого без учета НДС</w:t>
            </w:r>
          </w:p>
        </w:tc>
        <w:tc>
          <w:tcPr>
            <w:tcW w:w="1493" w:type="dxa"/>
          </w:tcPr>
          <w:p w14:paraId="2B7ED05E"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087" w:type="dxa"/>
          </w:tcPr>
          <w:p w14:paraId="3B0C6FF4"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178" w:type="dxa"/>
          </w:tcPr>
          <w:p w14:paraId="672FBA41" w14:textId="77777777" w:rsidR="00E07AE2" w:rsidRDefault="00E07AE2" w:rsidP="00341ADD">
            <w:pPr>
              <w:tabs>
                <w:tab w:val="left" w:pos="1276"/>
              </w:tabs>
              <w:spacing w:line="240" w:lineRule="auto"/>
              <w:contextualSpacing/>
              <w:jc w:val="center"/>
              <w:rPr>
                <w:rFonts w:ascii="Times New Roman" w:hAnsi="Times New Roman"/>
                <w:sz w:val="24"/>
                <w:szCs w:val="24"/>
              </w:rPr>
            </w:pPr>
          </w:p>
        </w:tc>
        <w:tc>
          <w:tcPr>
            <w:tcW w:w="1270" w:type="dxa"/>
          </w:tcPr>
          <w:p w14:paraId="2D094EEB" w14:textId="77777777" w:rsidR="00E07AE2" w:rsidRDefault="00E07AE2" w:rsidP="00341ADD">
            <w:pPr>
              <w:tabs>
                <w:tab w:val="left" w:pos="1276"/>
              </w:tabs>
              <w:spacing w:line="240" w:lineRule="auto"/>
              <w:contextualSpacing/>
              <w:jc w:val="center"/>
              <w:rPr>
                <w:rFonts w:ascii="Times New Roman" w:hAnsi="Times New Roman"/>
                <w:sz w:val="24"/>
                <w:szCs w:val="24"/>
              </w:rPr>
            </w:pPr>
          </w:p>
        </w:tc>
      </w:tr>
      <w:tr w:rsidR="00E07AE2" w14:paraId="09D8D980" w14:textId="77777777" w:rsidTr="00341ADD">
        <w:tc>
          <w:tcPr>
            <w:tcW w:w="388" w:type="dxa"/>
          </w:tcPr>
          <w:p w14:paraId="08B38E4A" w14:textId="77777777" w:rsidR="00E07AE2" w:rsidRDefault="00E07AE2" w:rsidP="00341ADD">
            <w:pPr>
              <w:tabs>
                <w:tab w:val="left" w:pos="1276"/>
              </w:tabs>
              <w:spacing w:line="240" w:lineRule="auto"/>
              <w:ind w:left="-284" w:right="-263"/>
              <w:contextualSpacing/>
              <w:jc w:val="center"/>
              <w:rPr>
                <w:rFonts w:ascii="Times New Roman" w:hAnsi="Times New Roman"/>
                <w:sz w:val="24"/>
                <w:szCs w:val="24"/>
              </w:rPr>
            </w:pPr>
          </w:p>
        </w:tc>
        <w:tc>
          <w:tcPr>
            <w:tcW w:w="4488" w:type="dxa"/>
          </w:tcPr>
          <w:p w14:paraId="6B66503F"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Итого с учетом НДС</w:t>
            </w:r>
          </w:p>
        </w:tc>
        <w:tc>
          <w:tcPr>
            <w:tcW w:w="1493" w:type="dxa"/>
          </w:tcPr>
          <w:p w14:paraId="4F2176E6"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х</w:t>
            </w:r>
          </w:p>
        </w:tc>
        <w:tc>
          <w:tcPr>
            <w:tcW w:w="1087" w:type="dxa"/>
          </w:tcPr>
          <w:p w14:paraId="51DB32B1"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х</w:t>
            </w:r>
          </w:p>
        </w:tc>
        <w:tc>
          <w:tcPr>
            <w:tcW w:w="1178" w:type="dxa"/>
          </w:tcPr>
          <w:p w14:paraId="613481AC" w14:textId="77777777" w:rsidR="00E07AE2" w:rsidRDefault="00E07AE2" w:rsidP="00341ADD">
            <w:pPr>
              <w:tabs>
                <w:tab w:val="left" w:pos="1276"/>
              </w:tabs>
              <w:spacing w:line="240" w:lineRule="auto"/>
              <w:contextualSpacing/>
              <w:jc w:val="center"/>
              <w:rPr>
                <w:rFonts w:ascii="Times New Roman" w:hAnsi="Times New Roman"/>
                <w:sz w:val="24"/>
                <w:szCs w:val="24"/>
              </w:rPr>
            </w:pPr>
            <w:r>
              <w:rPr>
                <w:rFonts w:ascii="Times New Roman" w:hAnsi="Times New Roman"/>
                <w:sz w:val="24"/>
                <w:szCs w:val="24"/>
              </w:rPr>
              <w:t>х</w:t>
            </w:r>
          </w:p>
        </w:tc>
        <w:tc>
          <w:tcPr>
            <w:tcW w:w="1270" w:type="dxa"/>
          </w:tcPr>
          <w:p w14:paraId="365F875D" w14:textId="77777777" w:rsidR="00E07AE2" w:rsidRDefault="00E07AE2" w:rsidP="00341ADD">
            <w:pPr>
              <w:tabs>
                <w:tab w:val="left" w:pos="1276"/>
              </w:tabs>
              <w:spacing w:line="240" w:lineRule="auto"/>
              <w:contextualSpacing/>
              <w:jc w:val="center"/>
              <w:rPr>
                <w:rFonts w:ascii="Times New Roman" w:hAnsi="Times New Roman"/>
                <w:sz w:val="24"/>
                <w:szCs w:val="24"/>
              </w:rPr>
            </w:pPr>
          </w:p>
        </w:tc>
      </w:tr>
    </w:tbl>
    <w:p w14:paraId="5F1CA764" w14:textId="77777777" w:rsidR="00E07AE2" w:rsidRDefault="00E07AE2" w:rsidP="00E07AE2">
      <w:pPr>
        <w:tabs>
          <w:tab w:val="left" w:pos="1276"/>
        </w:tabs>
        <w:spacing w:line="240" w:lineRule="auto"/>
        <w:ind w:left="-284" w:firstLine="284"/>
        <w:contextualSpacing/>
        <w:jc w:val="both"/>
        <w:rPr>
          <w:rFonts w:ascii="Times New Roman" w:hAnsi="Times New Roman"/>
          <w:sz w:val="24"/>
          <w:szCs w:val="24"/>
        </w:rPr>
      </w:pPr>
    </w:p>
    <w:p w14:paraId="694E8164" w14:textId="77777777" w:rsidR="00E07AE2" w:rsidRDefault="00E07AE2" w:rsidP="00E07AE2">
      <w:pPr>
        <w:numPr>
          <w:ilvl w:val="0"/>
          <w:numId w:val="30"/>
        </w:numPr>
        <w:shd w:val="clear" w:color="auto" w:fill="FFFFFF"/>
        <w:tabs>
          <w:tab w:val="num" w:pos="540"/>
          <w:tab w:val="left" w:pos="1276"/>
          <w:tab w:val="left" w:pos="1325"/>
        </w:tabs>
        <w:spacing w:after="0" w:line="240" w:lineRule="auto"/>
        <w:ind w:left="-284" w:right="10" w:firstLine="284"/>
        <w:contextualSpacing/>
        <w:jc w:val="both"/>
        <w:rPr>
          <w:rFonts w:ascii="Times New Roman" w:hAnsi="Times New Roman"/>
          <w:sz w:val="24"/>
          <w:szCs w:val="24"/>
        </w:rPr>
      </w:pPr>
      <w:r>
        <w:rPr>
          <w:rFonts w:ascii="Times New Roman" w:hAnsi="Times New Roman"/>
          <w:sz w:val="24"/>
          <w:szCs w:val="24"/>
        </w:rPr>
        <w:t>Размер Основного вознаграждения в соответствии с п. 6.2.1 Договора составляет ____________ (</w:t>
      </w:r>
      <w:r>
        <w:rPr>
          <w:rFonts w:ascii="Times New Roman" w:hAnsi="Times New Roman"/>
          <w:sz w:val="24"/>
          <w:szCs w:val="24"/>
          <w:u w:val="single"/>
          <w:vertAlign w:val="superscript"/>
        </w:rPr>
        <w:t>сумма прописью</w:t>
      </w:r>
      <w:r>
        <w:rPr>
          <w:rFonts w:ascii="Times New Roman" w:hAnsi="Times New Roman"/>
          <w:sz w:val="24"/>
          <w:szCs w:val="24"/>
        </w:rPr>
        <w:t>) рублей.</w:t>
      </w:r>
    </w:p>
    <w:p w14:paraId="03C6BFE9" w14:textId="77777777" w:rsidR="00E07AE2" w:rsidRDefault="00E07AE2" w:rsidP="00E07AE2">
      <w:pPr>
        <w:numPr>
          <w:ilvl w:val="0"/>
          <w:numId w:val="30"/>
        </w:numPr>
        <w:shd w:val="clear" w:color="auto" w:fill="FFFFFF"/>
        <w:tabs>
          <w:tab w:val="num" w:pos="540"/>
          <w:tab w:val="left" w:pos="1276"/>
          <w:tab w:val="left" w:pos="1325"/>
        </w:tabs>
        <w:spacing w:after="0" w:line="240" w:lineRule="auto"/>
        <w:ind w:left="-284" w:right="10" w:firstLine="284"/>
        <w:jc w:val="both"/>
        <w:rPr>
          <w:rFonts w:ascii="Times New Roman" w:hAnsi="Times New Roman"/>
          <w:sz w:val="24"/>
          <w:szCs w:val="24"/>
        </w:rPr>
      </w:pPr>
      <w:r>
        <w:rPr>
          <w:rFonts w:ascii="Times New Roman" w:hAnsi="Times New Roman"/>
          <w:sz w:val="24"/>
          <w:szCs w:val="24"/>
        </w:rPr>
        <w:t xml:space="preserve">Исполнитель на основании статьи 7 Договора в период с _________ по _____________ </w:t>
      </w:r>
      <w:r>
        <w:rPr>
          <w:rFonts w:ascii="Times New Roman" w:hAnsi="Times New Roman"/>
          <w:i/>
          <w:sz w:val="24"/>
          <w:szCs w:val="24"/>
        </w:rPr>
        <w:t>(предшествующий месяц)</w:t>
      </w:r>
      <w:r>
        <w:rPr>
          <w:rFonts w:ascii="Times New Roman" w:hAnsi="Times New Roman"/>
          <w:sz w:val="24"/>
          <w:szCs w:val="24"/>
        </w:rPr>
        <w:t xml:space="preserve"> понес в связи с исполнением своих обязанностей по Договору следующие расходы: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3996"/>
        <w:gridCol w:w="2467"/>
        <w:gridCol w:w="2469"/>
      </w:tblGrid>
      <w:tr w:rsidR="00E07AE2" w14:paraId="143861E9" w14:textId="77777777" w:rsidTr="00341ADD">
        <w:tc>
          <w:tcPr>
            <w:tcW w:w="426" w:type="dxa"/>
          </w:tcPr>
          <w:p w14:paraId="7ABCF44E" w14:textId="77777777" w:rsidR="00E07AE2" w:rsidRDefault="00E07AE2" w:rsidP="00341ADD">
            <w:pPr>
              <w:tabs>
                <w:tab w:val="left" w:pos="1276"/>
              </w:tabs>
              <w:spacing w:after="0" w:line="240" w:lineRule="auto"/>
              <w:ind w:left="-284" w:firstLine="284"/>
              <w:contextualSpacing/>
              <w:jc w:val="center"/>
              <w:rPr>
                <w:rFonts w:ascii="Times New Roman" w:hAnsi="Times New Roman"/>
                <w:sz w:val="24"/>
                <w:szCs w:val="24"/>
              </w:rPr>
            </w:pPr>
            <w:r>
              <w:rPr>
                <w:rFonts w:ascii="Times New Roman" w:hAnsi="Times New Roman"/>
                <w:sz w:val="24"/>
                <w:szCs w:val="24"/>
              </w:rPr>
              <w:t>№</w:t>
            </w:r>
          </w:p>
        </w:tc>
        <w:tc>
          <w:tcPr>
            <w:tcW w:w="4056" w:type="dxa"/>
          </w:tcPr>
          <w:p w14:paraId="3DF54A0C" w14:textId="77777777" w:rsidR="00E07AE2" w:rsidRDefault="00E07AE2" w:rsidP="00341ADD">
            <w:pPr>
              <w:tabs>
                <w:tab w:val="left" w:pos="1276"/>
              </w:tabs>
              <w:spacing w:after="0" w:line="240" w:lineRule="auto"/>
              <w:ind w:left="-284" w:firstLine="284"/>
              <w:contextualSpacing/>
              <w:jc w:val="center"/>
              <w:rPr>
                <w:rFonts w:ascii="Times New Roman" w:hAnsi="Times New Roman"/>
                <w:sz w:val="24"/>
                <w:szCs w:val="24"/>
              </w:rPr>
            </w:pPr>
            <w:r>
              <w:rPr>
                <w:rFonts w:ascii="Times New Roman" w:hAnsi="Times New Roman"/>
                <w:sz w:val="24"/>
                <w:szCs w:val="24"/>
              </w:rPr>
              <w:t>Описание расходов в соответствии</w:t>
            </w:r>
          </w:p>
          <w:p w14:paraId="062695FD" w14:textId="77777777" w:rsidR="00E07AE2" w:rsidRDefault="00E07AE2" w:rsidP="00341ADD">
            <w:pPr>
              <w:tabs>
                <w:tab w:val="left" w:pos="1276"/>
              </w:tabs>
              <w:spacing w:after="0" w:line="240" w:lineRule="auto"/>
              <w:ind w:left="-284" w:firstLine="284"/>
              <w:contextualSpacing/>
              <w:jc w:val="center"/>
              <w:rPr>
                <w:rFonts w:ascii="Times New Roman" w:hAnsi="Times New Roman"/>
                <w:sz w:val="24"/>
                <w:szCs w:val="24"/>
              </w:rPr>
            </w:pPr>
            <w:r>
              <w:rPr>
                <w:rFonts w:ascii="Times New Roman" w:hAnsi="Times New Roman"/>
                <w:sz w:val="24"/>
                <w:szCs w:val="24"/>
              </w:rPr>
              <w:t xml:space="preserve"> с п.7.1. Договора</w:t>
            </w:r>
          </w:p>
        </w:tc>
        <w:tc>
          <w:tcPr>
            <w:tcW w:w="2476" w:type="dxa"/>
          </w:tcPr>
          <w:p w14:paraId="1154C668" w14:textId="77777777" w:rsidR="00E07AE2" w:rsidRDefault="00E07AE2" w:rsidP="00341ADD">
            <w:pPr>
              <w:tabs>
                <w:tab w:val="left" w:pos="1276"/>
              </w:tabs>
              <w:spacing w:after="0" w:line="240" w:lineRule="auto"/>
              <w:ind w:left="-284" w:firstLine="284"/>
              <w:contextualSpacing/>
              <w:jc w:val="center"/>
              <w:rPr>
                <w:rFonts w:ascii="Times New Roman" w:hAnsi="Times New Roman"/>
                <w:sz w:val="24"/>
                <w:szCs w:val="24"/>
              </w:rPr>
            </w:pPr>
            <w:r>
              <w:rPr>
                <w:rFonts w:ascii="Times New Roman" w:hAnsi="Times New Roman"/>
                <w:sz w:val="24"/>
                <w:szCs w:val="24"/>
              </w:rPr>
              <w:t>Подтверждающие документы</w:t>
            </w:r>
          </w:p>
        </w:tc>
        <w:tc>
          <w:tcPr>
            <w:tcW w:w="2505" w:type="dxa"/>
          </w:tcPr>
          <w:p w14:paraId="7C4C3FCC" w14:textId="77777777" w:rsidR="00E07AE2" w:rsidRDefault="00E07AE2" w:rsidP="00341ADD">
            <w:pPr>
              <w:tabs>
                <w:tab w:val="left" w:pos="1276"/>
              </w:tabs>
              <w:spacing w:after="0" w:line="240" w:lineRule="auto"/>
              <w:ind w:left="-284" w:firstLine="284"/>
              <w:contextualSpacing/>
              <w:jc w:val="center"/>
              <w:rPr>
                <w:rFonts w:ascii="Times New Roman" w:hAnsi="Times New Roman"/>
                <w:sz w:val="24"/>
                <w:szCs w:val="24"/>
              </w:rPr>
            </w:pPr>
            <w:r>
              <w:rPr>
                <w:rFonts w:ascii="Times New Roman" w:hAnsi="Times New Roman"/>
                <w:sz w:val="24"/>
                <w:szCs w:val="24"/>
              </w:rPr>
              <w:t>сумма</w:t>
            </w:r>
          </w:p>
        </w:tc>
      </w:tr>
      <w:tr w:rsidR="00E07AE2" w14:paraId="58B19F4C" w14:textId="77777777" w:rsidTr="00341ADD">
        <w:tc>
          <w:tcPr>
            <w:tcW w:w="426" w:type="dxa"/>
          </w:tcPr>
          <w:p w14:paraId="5210D13B"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c>
          <w:tcPr>
            <w:tcW w:w="4056" w:type="dxa"/>
          </w:tcPr>
          <w:p w14:paraId="6A379701"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c>
          <w:tcPr>
            <w:tcW w:w="2476" w:type="dxa"/>
          </w:tcPr>
          <w:p w14:paraId="71A8E1A5"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c>
          <w:tcPr>
            <w:tcW w:w="2505" w:type="dxa"/>
          </w:tcPr>
          <w:p w14:paraId="76E56070"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r>
      <w:tr w:rsidR="00E07AE2" w14:paraId="7457034C" w14:textId="77777777" w:rsidTr="00341ADD">
        <w:tc>
          <w:tcPr>
            <w:tcW w:w="426" w:type="dxa"/>
          </w:tcPr>
          <w:p w14:paraId="31391521"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c>
          <w:tcPr>
            <w:tcW w:w="4056" w:type="dxa"/>
          </w:tcPr>
          <w:p w14:paraId="75EC69C1"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r>
              <w:rPr>
                <w:rFonts w:ascii="Times New Roman" w:hAnsi="Times New Roman"/>
                <w:sz w:val="24"/>
                <w:szCs w:val="24"/>
              </w:rPr>
              <w:t>Итого без учета НДС</w:t>
            </w:r>
          </w:p>
        </w:tc>
        <w:tc>
          <w:tcPr>
            <w:tcW w:w="2476" w:type="dxa"/>
          </w:tcPr>
          <w:p w14:paraId="09A1F7FE"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c>
          <w:tcPr>
            <w:tcW w:w="2505" w:type="dxa"/>
          </w:tcPr>
          <w:p w14:paraId="25B38DE3"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r>
      <w:tr w:rsidR="00E07AE2" w14:paraId="2CC25866" w14:textId="77777777" w:rsidTr="00341ADD">
        <w:tc>
          <w:tcPr>
            <w:tcW w:w="426" w:type="dxa"/>
          </w:tcPr>
          <w:p w14:paraId="49265F8A"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c>
          <w:tcPr>
            <w:tcW w:w="4056" w:type="dxa"/>
          </w:tcPr>
          <w:p w14:paraId="602BFE62"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r>
              <w:rPr>
                <w:rFonts w:ascii="Times New Roman" w:hAnsi="Times New Roman"/>
                <w:sz w:val="24"/>
                <w:szCs w:val="24"/>
              </w:rPr>
              <w:t>Итого с учетом НДС</w:t>
            </w:r>
          </w:p>
        </w:tc>
        <w:tc>
          <w:tcPr>
            <w:tcW w:w="2476" w:type="dxa"/>
          </w:tcPr>
          <w:p w14:paraId="12CAD9DC"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r>
              <w:rPr>
                <w:rFonts w:ascii="Times New Roman" w:hAnsi="Times New Roman"/>
                <w:sz w:val="24"/>
                <w:szCs w:val="24"/>
              </w:rPr>
              <w:t>х</w:t>
            </w:r>
          </w:p>
        </w:tc>
        <w:tc>
          <w:tcPr>
            <w:tcW w:w="2505" w:type="dxa"/>
          </w:tcPr>
          <w:p w14:paraId="0B1481C0" w14:textId="77777777" w:rsidR="00E07AE2" w:rsidRDefault="00E07AE2" w:rsidP="00341ADD">
            <w:pPr>
              <w:tabs>
                <w:tab w:val="left" w:pos="1276"/>
              </w:tabs>
              <w:spacing w:line="240" w:lineRule="auto"/>
              <w:ind w:left="-284" w:firstLine="284"/>
              <w:contextualSpacing/>
              <w:jc w:val="both"/>
              <w:rPr>
                <w:rFonts w:ascii="Times New Roman" w:hAnsi="Times New Roman"/>
                <w:sz w:val="24"/>
                <w:szCs w:val="24"/>
              </w:rPr>
            </w:pPr>
          </w:p>
        </w:tc>
      </w:tr>
    </w:tbl>
    <w:p w14:paraId="36C61CFE" w14:textId="77777777" w:rsidR="00E07AE2" w:rsidRDefault="00E07AE2" w:rsidP="00E07AE2">
      <w:pPr>
        <w:numPr>
          <w:ilvl w:val="0"/>
          <w:numId w:val="30"/>
        </w:numPr>
        <w:shd w:val="clear" w:color="auto" w:fill="FFFFFF"/>
        <w:tabs>
          <w:tab w:val="num" w:pos="540"/>
          <w:tab w:val="left" w:pos="1276"/>
          <w:tab w:val="left" w:pos="1325"/>
        </w:tabs>
        <w:spacing w:after="0" w:line="240" w:lineRule="auto"/>
        <w:ind w:left="-284" w:right="10" w:firstLine="284"/>
        <w:contextualSpacing/>
        <w:jc w:val="both"/>
        <w:rPr>
          <w:rFonts w:ascii="Times New Roman" w:hAnsi="Times New Roman"/>
          <w:i/>
          <w:sz w:val="24"/>
          <w:szCs w:val="24"/>
        </w:rPr>
      </w:pPr>
      <w:r>
        <w:rPr>
          <w:rFonts w:ascii="Times New Roman" w:hAnsi="Times New Roman"/>
          <w:sz w:val="24"/>
          <w:szCs w:val="24"/>
        </w:rPr>
        <w:t>Размер Компенсации затрат в соответствии с п. 6.2.2 Договора составляет ____________ (</w:t>
      </w:r>
      <w:r>
        <w:rPr>
          <w:rFonts w:ascii="Times New Roman" w:hAnsi="Times New Roman"/>
          <w:sz w:val="24"/>
          <w:szCs w:val="24"/>
          <w:u w:val="single"/>
          <w:vertAlign w:val="superscript"/>
        </w:rPr>
        <w:t>сумма прописью</w:t>
      </w:r>
      <w:r>
        <w:rPr>
          <w:rFonts w:ascii="Times New Roman" w:hAnsi="Times New Roman"/>
          <w:sz w:val="24"/>
          <w:szCs w:val="24"/>
        </w:rPr>
        <w:t xml:space="preserve">) рублей </w:t>
      </w:r>
      <w:r>
        <w:rPr>
          <w:rFonts w:ascii="Times New Roman" w:hAnsi="Times New Roman"/>
          <w:i/>
          <w:sz w:val="24"/>
          <w:szCs w:val="24"/>
        </w:rPr>
        <w:t>(пункты 3, 4 включаются в акт, в случае если расходы, предусмотренные статьей 7 Договора, имели место).</w:t>
      </w:r>
    </w:p>
    <w:p w14:paraId="6953113D" w14:textId="77777777" w:rsidR="00E07AE2" w:rsidRDefault="00E07AE2" w:rsidP="00E07AE2">
      <w:pPr>
        <w:numPr>
          <w:ilvl w:val="0"/>
          <w:numId w:val="30"/>
        </w:numPr>
        <w:shd w:val="clear" w:color="auto" w:fill="FFFFFF"/>
        <w:tabs>
          <w:tab w:val="left" w:pos="1276"/>
          <w:tab w:val="left" w:pos="1325"/>
        </w:tabs>
        <w:spacing w:after="0" w:line="240" w:lineRule="auto"/>
        <w:ind w:left="-284" w:right="10" w:firstLine="284"/>
        <w:contextualSpacing/>
        <w:jc w:val="both"/>
        <w:rPr>
          <w:rFonts w:ascii="Times New Roman" w:hAnsi="Times New Roman"/>
          <w:sz w:val="24"/>
          <w:szCs w:val="24"/>
        </w:rPr>
      </w:pPr>
      <w:r>
        <w:rPr>
          <w:rFonts w:ascii="Times New Roman" w:hAnsi="Times New Roman"/>
          <w:sz w:val="24"/>
          <w:szCs w:val="24"/>
        </w:rPr>
        <w:t>В соответствии с п.2. и п.4. настоящего Акта фактическая стоимость услуг Исполнителя составляет ____________ (</w:t>
      </w:r>
      <w:r>
        <w:rPr>
          <w:rFonts w:ascii="Times New Roman" w:hAnsi="Times New Roman"/>
          <w:sz w:val="24"/>
          <w:szCs w:val="24"/>
          <w:u w:val="single"/>
          <w:vertAlign w:val="superscript"/>
        </w:rPr>
        <w:t>сумма прописью</w:t>
      </w:r>
      <w:r>
        <w:rPr>
          <w:rFonts w:ascii="Times New Roman" w:hAnsi="Times New Roman"/>
          <w:sz w:val="24"/>
          <w:szCs w:val="24"/>
        </w:rPr>
        <w:t>) рублей.</w:t>
      </w:r>
    </w:p>
    <w:p w14:paraId="32C9509D" w14:textId="77777777" w:rsidR="00E07AE2" w:rsidRDefault="00E07AE2" w:rsidP="00E07AE2">
      <w:pPr>
        <w:numPr>
          <w:ilvl w:val="0"/>
          <w:numId w:val="30"/>
        </w:numPr>
        <w:shd w:val="clear" w:color="auto" w:fill="FFFFFF"/>
        <w:tabs>
          <w:tab w:val="num" w:pos="540"/>
          <w:tab w:val="left" w:pos="1276"/>
          <w:tab w:val="left" w:pos="1325"/>
        </w:tabs>
        <w:spacing w:after="0" w:line="240" w:lineRule="auto"/>
        <w:ind w:left="-284" w:right="10" w:firstLine="284"/>
        <w:contextualSpacing/>
        <w:jc w:val="both"/>
        <w:rPr>
          <w:rFonts w:ascii="Times New Roman" w:hAnsi="Times New Roman"/>
          <w:sz w:val="24"/>
          <w:szCs w:val="24"/>
        </w:rPr>
      </w:pPr>
      <w:r>
        <w:rPr>
          <w:rFonts w:ascii="Times New Roman" w:hAnsi="Times New Roman"/>
          <w:sz w:val="24"/>
          <w:szCs w:val="24"/>
        </w:rPr>
        <w:t>Настоящим Актом Стороны свидетельствуют, что услуги по Договору оказаны Исполнителем с надлежащим качеством, в объеме и сроки, установленные Договором. Заказчик оплачивает на основании п. 6.3 Договора стоимость услуг Исполнителя и компенсирует понесенные последним расходы в размере, установленном п. 2 и п. 4 настоящего Акта.</w:t>
      </w:r>
    </w:p>
    <w:p w14:paraId="70266FBF" w14:textId="77777777" w:rsidR="00E07AE2" w:rsidRDefault="00E07AE2" w:rsidP="00E07AE2">
      <w:pPr>
        <w:numPr>
          <w:ilvl w:val="0"/>
          <w:numId w:val="30"/>
        </w:numPr>
        <w:shd w:val="clear" w:color="auto" w:fill="FFFFFF"/>
        <w:tabs>
          <w:tab w:val="num" w:pos="540"/>
          <w:tab w:val="left" w:pos="1276"/>
          <w:tab w:val="left" w:pos="1325"/>
        </w:tabs>
        <w:spacing w:after="0" w:line="240" w:lineRule="auto"/>
        <w:ind w:left="-284" w:right="10" w:firstLine="284"/>
        <w:contextualSpacing/>
        <w:jc w:val="both"/>
        <w:rPr>
          <w:rFonts w:ascii="Times New Roman" w:hAnsi="Times New Roman"/>
          <w:sz w:val="24"/>
          <w:szCs w:val="24"/>
        </w:rPr>
      </w:pPr>
      <w:r>
        <w:rPr>
          <w:rFonts w:ascii="Times New Roman" w:hAnsi="Times New Roman"/>
          <w:sz w:val="24"/>
          <w:szCs w:val="24"/>
        </w:rPr>
        <w:t>Настоящий Акт составлен 2 (двух) подлинных экземплярах, по одному для каждой из Сторон.</w:t>
      </w:r>
    </w:p>
    <w:p w14:paraId="0D99F4FD" w14:textId="77777777" w:rsidR="00E07AE2" w:rsidRDefault="00E07AE2" w:rsidP="00E07AE2">
      <w:pPr>
        <w:pStyle w:val="a7"/>
        <w:ind w:left="-284"/>
        <w:contextualSpacing/>
        <w:rPr>
          <w:rFonts w:ascii="Times New Roman" w:hAnsi="Times New Roman"/>
          <w:b/>
          <w:bCs/>
          <w:szCs w:val="24"/>
        </w:rPr>
      </w:pPr>
    </w:p>
    <w:p w14:paraId="66585876" w14:textId="77777777" w:rsidR="00E07AE2" w:rsidRDefault="00E07AE2" w:rsidP="00E07AE2">
      <w:pPr>
        <w:pStyle w:val="a7"/>
        <w:ind w:left="-284"/>
        <w:contextualSpacing/>
        <w:rPr>
          <w:rFonts w:ascii="Times New Roman" w:hAnsi="Times New Roman"/>
          <w:b/>
          <w:bCs/>
          <w:szCs w:val="24"/>
        </w:rPr>
      </w:pPr>
      <w:r>
        <w:rPr>
          <w:rFonts w:ascii="Times New Roman" w:hAnsi="Times New Roman"/>
          <w:b/>
          <w:bCs/>
          <w:szCs w:val="24"/>
        </w:rPr>
        <w:lastRenderedPageBreak/>
        <w:t>Подписи Сторон:</w:t>
      </w:r>
    </w:p>
    <w:p w14:paraId="66469CCD" w14:textId="77777777" w:rsidR="00E07AE2" w:rsidRDefault="00E07AE2" w:rsidP="00E07AE2">
      <w:pPr>
        <w:pStyle w:val="a7"/>
        <w:ind w:left="-284"/>
        <w:contextualSpacing/>
        <w:rPr>
          <w:rFonts w:ascii="Times New Roman" w:hAnsi="Times New Roman"/>
          <w:b/>
          <w:bCs/>
          <w:szCs w:val="24"/>
        </w:rPr>
      </w:pPr>
    </w:p>
    <w:p w14:paraId="3DFA60EE" w14:textId="77777777" w:rsidR="00E07AE2" w:rsidRDefault="00E07AE2" w:rsidP="00E07AE2">
      <w:pPr>
        <w:pStyle w:val="a7"/>
        <w:ind w:left="-284"/>
        <w:contextualSpacing/>
        <w:rPr>
          <w:rFonts w:ascii="Times New Roman" w:hAnsi="Times New Roman"/>
          <w:b/>
          <w:bCs/>
          <w:szCs w:val="24"/>
        </w:rPr>
      </w:pPr>
      <w:r>
        <w:rPr>
          <w:rFonts w:ascii="Times New Roman" w:hAnsi="Times New Roman"/>
          <w:b/>
          <w:bCs/>
          <w:szCs w:val="24"/>
        </w:rPr>
        <w:t>Заказчик:</w:t>
      </w:r>
    </w:p>
    <w:p w14:paraId="496558FC" w14:textId="77777777" w:rsidR="00E07AE2" w:rsidRDefault="00E07AE2" w:rsidP="00E07AE2">
      <w:pPr>
        <w:pStyle w:val="a7"/>
        <w:ind w:left="-284"/>
        <w:contextualSpacing/>
        <w:rPr>
          <w:rFonts w:ascii="Times New Roman" w:hAnsi="Times New Roman"/>
          <w:b/>
          <w:bCs/>
          <w:szCs w:val="24"/>
        </w:rPr>
      </w:pPr>
      <w:r>
        <w:rPr>
          <w:rFonts w:ascii="Times New Roman" w:hAnsi="Times New Roman"/>
          <w:b/>
          <w:bCs/>
          <w:szCs w:val="24"/>
        </w:rPr>
        <w:t>______________________</w:t>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t>__________________</w:t>
      </w:r>
      <w:proofErr w:type="gramStart"/>
      <w:r>
        <w:rPr>
          <w:rFonts w:ascii="Times New Roman" w:hAnsi="Times New Roman"/>
          <w:b/>
          <w:bCs/>
          <w:szCs w:val="24"/>
        </w:rPr>
        <w:t>_  (</w:t>
      </w:r>
      <w:proofErr w:type="gramEnd"/>
      <w:r>
        <w:rPr>
          <w:rFonts w:ascii="Times New Roman" w:hAnsi="Times New Roman"/>
          <w:b/>
          <w:bCs/>
          <w:szCs w:val="24"/>
        </w:rPr>
        <w:t>ФИО)</w:t>
      </w:r>
    </w:p>
    <w:p w14:paraId="5013A32C" w14:textId="77777777" w:rsidR="00E07AE2" w:rsidRDefault="00E07AE2" w:rsidP="00E07AE2">
      <w:pPr>
        <w:widowControl w:val="0"/>
        <w:spacing w:line="240" w:lineRule="auto"/>
        <w:ind w:left="-284" w:firstLine="284"/>
        <w:contextualSpacing/>
        <w:rPr>
          <w:rFonts w:ascii="Times New Roman" w:hAnsi="Times New Roman"/>
          <w:sz w:val="24"/>
          <w:szCs w:val="24"/>
        </w:rPr>
      </w:pPr>
    </w:p>
    <w:p w14:paraId="1C67B0D8" w14:textId="77777777" w:rsidR="00E07AE2" w:rsidRDefault="00E07AE2" w:rsidP="00E07AE2">
      <w:pPr>
        <w:pStyle w:val="a7"/>
        <w:widowControl w:val="0"/>
        <w:ind w:left="-284"/>
        <w:contextualSpacing/>
        <w:rPr>
          <w:rFonts w:ascii="Times New Roman" w:hAnsi="Times New Roman"/>
          <w:b/>
          <w:bCs/>
          <w:szCs w:val="24"/>
        </w:rPr>
      </w:pPr>
      <w:r>
        <w:rPr>
          <w:rFonts w:ascii="Times New Roman" w:hAnsi="Times New Roman"/>
          <w:b/>
          <w:bCs/>
          <w:szCs w:val="24"/>
        </w:rPr>
        <w:t>Исполнитель:</w:t>
      </w:r>
    </w:p>
    <w:p w14:paraId="50F80A7C" w14:textId="77777777" w:rsidR="00E07AE2" w:rsidRDefault="00E07AE2" w:rsidP="00E07AE2">
      <w:pPr>
        <w:pStyle w:val="a7"/>
        <w:widowControl w:val="0"/>
        <w:ind w:left="-284"/>
        <w:contextualSpacing/>
        <w:rPr>
          <w:rFonts w:ascii="Times New Roman" w:hAnsi="Times New Roman"/>
          <w:b/>
          <w:bCs/>
          <w:szCs w:val="24"/>
        </w:rPr>
      </w:pPr>
      <w:r>
        <w:rPr>
          <w:rFonts w:ascii="Times New Roman" w:hAnsi="Times New Roman"/>
          <w:b/>
          <w:bCs/>
          <w:szCs w:val="24"/>
        </w:rPr>
        <w:t>______________________</w:t>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t>__________________</w:t>
      </w:r>
      <w:proofErr w:type="gramStart"/>
      <w:r>
        <w:rPr>
          <w:rFonts w:ascii="Times New Roman" w:hAnsi="Times New Roman"/>
          <w:b/>
          <w:bCs/>
          <w:szCs w:val="24"/>
        </w:rPr>
        <w:t>_  (</w:t>
      </w:r>
      <w:proofErr w:type="gramEnd"/>
      <w:r>
        <w:rPr>
          <w:rFonts w:ascii="Times New Roman" w:hAnsi="Times New Roman"/>
          <w:b/>
          <w:bCs/>
          <w:szCs w:val="24"/>
        </w:rPr>
        <w:t>ФИО)</w:t>
      </w:r>
    </w:p>
    <w:p w14:paraId="56B723D7" w14:textId="77777777" w:rsidR="00E07AE2" w:rsidRDefault="00E07AE2" w:rsidP="00E07AE2">
      <w:pPr>
        <w:pStyle w:val="a7"/>
        <w:widowControl w:val="0"/>
        <w:ind w:left="-284"/>
        <w:contextualSpacing/>
        <w:rPr>
          <w:rFonts w:ascii="Times New Roman" w:hAnsi="Times New Roman"/>
          <w:b/>
          <w:bCs/>
          <w:szCs w:val="24"/>
        </w:rPr>
      </w:pPr>
    </w:p>
    <w:p w14:paraId="4AE6E56B" w14:textId="77777777" w:rsidR="00E07AE2" w:rsidRDefault="00E07AE2" w:rsidP="00E07AE2">
      <w:pPr>
        <w:pStyle w:val="a7"/>
        <w:widowControl w:val="0"/>
        <w:ind w:left="-284"/>
        <w:contextualSpacing/>
        <w:rPr>
          <w:rFonts w:ascii="Times New Roman" w:hAnsi="Times New Roman"/>
          <w:b/>
          <w:bCs/>
          <w:szCs w:val="24"/>
        </w:rPr>
      </w:pPr>
      <w:r>
        <w:rPr>
          <w:rFonts w:ascii="Times New Roman" w:hAnsi="Times New Roman"/>
          <w:b/>
          <w:bCs/>
          <w:szCs w:val="24"/>
        </w:rPr>
        <w:t>Форму утверждаем:</w:t>
      </w:r>
    </w:p>
    <w:p w14:paraId="16FC0C72" w14:textId="77777777" w:rsidR="00E07AE2" w:rsidRDefault="00E07AE2" w:rsidP="00E07AE2">
      <w:pPr>
        <w:pStyle w:val="a7"/>
        <w:widowControl w:val="0"/>
        <w:ind w:left="-284"/>
        <w:contextualSpacing/>
        <w:rPr>
          <w:rFonts w:ascii="Times New Roman" w:hAnsi="Times New Roman"/>
          <w:b/>
          <w:bCs/>
          <w:szCs w:val="24"/>
        </w:rPr>
      </w:pPr>
    </w:p>
    <w:p w14:paraId="5E762B55" w14:textId="77777777" w:rsidR="00E07AE2" w:rsidRDefault="00E07AE2" w:rsidP="00E07AE2">
      <w:pPr>
        <w:pStyle w:val="a7"/>
        <w:ind w:left="-284"/>
        <w:contextualSpacing/>
        <w:rPr>
          <w:rFonts w:ascii="Times New Roman" w:hAnsi="Times New Roman"/>
          <w:b/>
          <w:bCs/>
          <w:szCs w:val="24"/>
        </w:rPr>
      </w:pPr>
      <w:r>
        <w:rPr>
          <w:rFonts w:ascii="Times New Roman" w:hAnsi="Times New Roman"/>
          <w:b/>
          <w:bCs/>
          <w:szCs w:val="24"/>
        </w:rPr>
        <w:t xml:space="preserve">Заказчик: </w:t>
      </w:r>
    </w:p>
    <w:p w14:paraId="76694560" w14:textId="77777777" w:rsidR="00E07AE2" w:rsidRDefault="00E07AE2" w:rsidP="00E07AE2">
      <w:pPr>
        <w:pStyle w:val="a7"/>
        <w:spacing w:line="360" w:lineRule="auto"/>
        <w:ind w:firstLine="0"/>
        <w:contextualSpacing/>
        <w:rPr>
          <w:rFonts w:ascii="Times New Roman" w:hAnsi="Times New Roman"/>
          <w:b/>
          <w:bCs/>
          <w:szCs w:val="24"/>
        </w:rPr>
      </w:pPr>
      <w:r>
        <w:rPr>
          <w:rFonts w:ascii="Times New Roman" w:hAnsi="Times New Roman"/>
          <w:b/>
          <w:bCs/>
          <w:szCs w:val="24"/>
        </w:rPr>
        <w:t>ПАО «Интер РАО»</w:t>
      </w:r>
      <w:r>
        <w:rPr>
          <w:rFonts w:ascii="Times New Roman" w:hAnsi="Times New Roman"/>
          <w:b/>
          <w:bCs/>
          <w:szCs w:val="24"/>
        </w:rPr>
        <w:tab/>
      </w:r>
    </w:p>
    <w:p w14:paraId="3F976A7D" w14:textId="77777777" w:rsidR="00E07AE2" w:rsidRDefault="00E07AE2" w:rsidP="00E07AE2">
      <w:pPr>
        <w:pStyle w:val="a7"/>
        <w:spacing w:line="360" w:lineRule="auto"/>
        <w:ind w:firstLine="0"/>
        <w:contextualSpacing/>
        <w:rPr>
          <w:rFonts w:ascii="Times New Roman" w:hAnsi="Times New Roman"/>
          <w:b/>
          <w:bCs/>
          <w:szCs w:val="24"/>
        </w:rPr>
      </w:pPr>
      <w:r>
        <w:rPr>
          <w:rFonts w:ascii="Times New Roman" w:hAnsi="Times New Roman"/>
          <w:b/>
          <w:bCs/>
          <w:szCs w:val="24"/>
        </w:rPr>
        <w:tab/>
        <w:t xml:space="preserve">                                                                                  </w:t>
      </w:r>
    </w:p>
    <w:p w14:paraId="2EDD0591" w14:textId="77777777" w:rsidR="00E07AE2" w:rsidRDefault="00E07AE2" w:rsidP="00E07AE2">
      <w:pPr>
        <w:rPr>
          <w:b/>
          <w:color w:val="000000"/>
          <w:spacing w:val="-3"/>
        </w:rPr>
      </w:pPr>
      <w:r>
        <w:t>____________________ /                                                  /</w:t>
      </w:r>
      <w:r>
        <w:rPr>
          <w:b/>
          <w:color w:val="000000"/>
          <w:spacing w:val="-3"/>
        </w:rPr>
        <w:t xml:space="preserve">                             </w:t>
      </w:r>
    </w:p>
    <w:p w14:paraId="702B6271" w14:textId="77777777" w:rsidR="00E07AE2" w:rsidRDefault="00E07AE2" w:rsidP="00E07AE2">
      <w:pPr>
        <w:rPr>
          <w:rFonts w:ascii="Times New Roman" w:hAnsi="Times New Roman"/>
          <w:color w:val="000000"/>
          <w:spacing w:val="-3"/>
          <w:sz w:val="24"/>
          <w:szCs w:val="24"/>
        </w:rPr>
      </w:pPr>
    </w:p>
    <w:p w14:paraId="4B6C6FED" w14:textId="77777777" w:rsidR="00E07AE2" w:rsidRDefault="00E07AE2" w:rsidP="00E07AE2">
      <w:pPr>
        <w:rPr>
          <w:bCs/>
          <w:sz w:val="20"/>
        </w:rPr>
      </w:pPr>
      <w:r>
        <w:rPr>
          <w:rFonts w:ascii="Times New Roman" w:hAnsi="Times New Roman"/>
          <w:color w:val="000000"/>
          <w:spacing w:val="-3"/>
          <w:sz w:val="24"/>
          <w:szCs w:val="24"/>
        </w:rPr>
        <w:t>М.П.</w:t>
      </w:r>
    </w:p>
    <w:p w14:paraId="1A0EC013" w14:textId="77777777" w:rsidR="00E07AE2" w:rsidRDefault="00E07AE2" w:rsidP="00E07AE2">
      <w:pPr>
        <w:pStyle w:val="a7"/>
        <w:widowControl w:val="0"/>
        <w:ind w:left="-284"/>
        <w:contextualSpacing/>
        <w:rPr>
          <w:rFonts w:asciiTheme="minorHAnsi" w:hAnsiTheme="minorHAnsi"/>
          <w:b/>
          <w:bCs/>
          <w:szCs w:val="24"/>
        </w:rPr>
      </w:pPr>
    </w:p>
    <w:p w14:paraId="42EB5EBC" w14:textId="77777777" w:rsidR="00E07AE2" w:rsidRDefault="00E07AE2" w:rsidP="00E07AE2">
      <w:pPr>
        <w:pStyle w:val="a7"/>
        <w:widowControl w:val="0"/>
        <w:ind w:left="-284"/>
        <w:contextualSpacing/>
        <w:rPr>
          <w:rFonts w:ascii="Times New Roman" w:hAnsi="Times New Roman"/>
          <w:b/>
          <w:bCs/>
          <w:szCs w:val="24"/>
        </w:rPr>
      </w:pPr>
    </w:p>
    <w:p w14:paraId="5A9E3739" w14:textId="77777777" w:rsidR="00E07AE2" w:rsidRDefault="00E07AE2" w:rsidP="00E07AE2">
      <w:pPr>
        <w:pStyle w:val="a7"/>
        <w:widowControl w:val="0"/>
        <w:pBdr>
          <w:bottom w:val="single" w:sz="12" w:space="1" w:color="auto"/>
        </w:pBdr>
        <w:ind w:left="-284"/>
        <w:contextualSpacing/>
        <w:rPr>
          <w:rFonts w:ascii="Times New Roman" w:hAnsi="Times New Roman"/>
          <w:b/>
          <w:bCs/>
          <w:szCs w:val="24"/>
        </w:rPr>
      </w:pPr>
      <w:r>
        <w:rPr>
          <w:rFonts w:ascii="Times New Roman" w:hAnsi="Times New Roman"/>
          <w:b/>
          <w:bCs/>
          <w:szCs w:val="24"/>
        </w:rPr>
        <w:t>Исполнитель:</w:t>
      </w:r>
    </w:p>
    <w:p w14:paraId="02B97940" w14:textId="77777777" w:rsidR="00E07AE2" w:rsidRDefault="00E07AE2" w:rsidP="00E07AE2">
      <w:pPr>
        <w:pStyle w:val="a7"/>
        <w:widowControl w:val="0"/>
        <w:ind w:left="-284"/>
        <w:contextualSpacing/>
        <w:rPr>
          <w:rFonts w:ascii="Times New Roman" w:hAnsi="Times New Roman"/>
          <w:b/>
          <w:bCs/>
          <w:szCs w:val="24"/>
        </w:rPr>
      </w:pPr>
    </w:p>
    <w:p w14:paraId="206D432D" w14:textId="77777777" w:rsidR="00E07AE2" w:rsidRDefault="00E07AE2" w:rsidP="00E07AE2">
      <w:pPr>
        <w:rPr>
          <w:b/>
          <w:color w:val="000000"/>
          <w:spacing w:val="-3"/>
        </w:rPr>
      </w:pPr>
      <w:r>
        <w:t>____________________ /                                                  /</w:t>
      </w:r>
      <w:r>
        <w:rPr>
          <w:b/>
          <w:color w:val="000000"/>
          <w:spacing w:val="-3"/>
        </w:rPr>
        <w:t xml:space="preserve">                             </w:t>
      </w:r>
    </w:p>
    <w:p w14:paraId="1AB6CE4C" w14:textId="77777777" w:rsidR="00E07AE2" w:rsidRDefault="00E07AE2" w:rsidP="00E07AE2">
      <w:pPr>
        <w:rPr>
          <w:b/>
          <w:color w:val="000000"/>
          <w:spacing w:val="-3"/>
        </w:rPr>
      </w:pPr>
    </w:p>
    <w:p w14:paraId="721505E2" w14:textId="77777777" w:rsidR="00E07AE2" w:rsidRDefault="00E07AE2" w:rsidP="00E07AE2">
      <w:pPr>
        <w:rPr>
          <w:b/>
          <w:color w:val="000000"/>
          <w:spacing w:val="-3"/>
        </w:rPr>
      </w:pPr>
      <w:r>
        <w:rPr>
          <w:rFonts w:ascii="Times New Roman" w:hAnsi="Times New Roman"/>
          <w:color w:val="000000"/>
          <w:spacing w:val="-3"/>
          <w:sz w:val="24"/>
          <w:szCs w:val="24"/>
        </w:rPr>
        <w:t>М.П.</w:t>
      </w:r>
    </w:p>
    <w:p w14:paraId="2B8FABDC" w14:textId="77777777" w:rsidR="00E07AE2" w:rsidRDefault="00E07AE2" w:rsidP="00E07AE2">
      <w:pPr>
        <w:rPr>
          <w:rFonts w:ascii="Times New Roman" w:hAnsi="Times New Roman"/>
          <w:sz w:val="24"/>
          <w:szCs w:val="24"/>
        </w:rPr>
      </w:pPr>
      <w:r>
        <w:rPr>
          <w:rFonts w:ascii="Times New Roman" w:hAnsi="Times New Roman"/>
          <w:sz w:val="24"/>
          <w:szCs w:val="24"/>
        </w:rPr>
        <w:br w:type="page" w:clear="all"/>
      </w:r>
    </w:p>
    <w:p w14:paraId="41C0DB08" w14:textId="77777777" w:rsidR="00E07AE2" w:rsidRDefault="00E07AE2" w:rsidP="00E07AE2">
      <w:pPr>
        <w:pStyle w:val="20"/>
        <w:widowControl w:val="0"/>
        <w:contextualSpacing/>
        <w:jc w:val="right"/>
        <w:rPr>
          <w:sz w:val="20"/>
        </w:rPr>
      </w:pPr>
      <w:r>
        <w:rPr>
          <w:bCs/>
          <w:sz w:val="20"/>
        </w:rPr>
        <w:lastRenderedPageBreak/>
        <w:t xml:space="preserve">Приложение № 6 к </w:t>
      </w:r>
      <w:r>
        <w:rPr>
          <w:sz w:val="20"/>
        </w:rPr>
        <w:t>Договору № __________</w:t>
      </w:r>
    </w:p>
    <w:p w14:paraId="1E9FA005" w14:textId="77777777" w:rsidR="00E07AE2" w:rsidRDefault="00E07AE2" w:rsidP="00E07AE2">
      <w:pPr>
        <w:pStyle w:val="20"/>
        <w:widowControl w:val="0"/>
        <w:contextualSpacing/>
        <w:jc w:val="right"/>
        <w:rPr>
          <w:bCs/>
          <w:sz w:val="20"/>
        </w:rPr>
      </w:pPr>
      <w:r>
        <w:rPr>
          <w:sz w:val="20"/>
        </w:rPr>
        <w:t>об оказании юридических и консультационных услуг от «___» __________ 202__ г.</w:t>
      </w:r>
    </w:p>
    <w:p w14:paraId="6CCA98AF" w14:textId="77777777" w:rsidR="00E07AE2" w:rsidRDefault="00E07AE2" w:rsidP="00E07AE2">
      <w:pPr>
        <w:spacing w:after="0" w:line="240" w:lineRule="auto"/>
        <w:jc w:val="center"/>
        <w:rPr>
          <w:rFonts w:ascii="Times New Roman" w:eastAsia="Times New Roman" w:hAnsi="Times New Roman"/>
          <w:b/>
          <w:sz w:val="24"/>
          <w:szCs w:val="24"/>
        </w:rPr>
      </w:pPr>
    </w:p>
    <w:p w14:paraId="33506C9C" w14:textId="77777777" w:rsidR="00E07AE2" w:rsidRDefault="00E07AE2" w:rsidP="00E07AE2">
      <w:pPr>
        <w:spacing w:after="0" w:line="240" w:lineRule="auto"/>
        <w:jc w:val="center"/>
        <w:rPr>
          <w:rFonts w:ascii="Times New Roman" w:eastAsia="Times New Roman" w:hAnsi="Times New Roman"/>
          <w:b/>
          <w:sz w:val="24"/>
          <w:szCs w:val="24"/>
        </w:rPr>
      </w:pPr>
    </w:p>
    <w:p w14:paraId="2F635A0A" w14:textId="77777777" w:rsidR="00E07AE2" w:rsidRDefault="00E07AE2" w:rsidP="00E07A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СОГЛАШЕНИЕ О КОНФИДЕНЦИАЛЬНОСТИ</w:t>
      </w:r>
    </w:p>
    <w:p w14:paraId="11820269" w14:textId="77777777" w:rsidR="00E07AE2" w:rsidRDefault="00E07AE2" w:rsidP="00E07AE2">
      <w:pPr>
        <w:spacing w:after="0" w:line="240" w:lineRule="auto"/>
        <w:ind w:firstLine="540"/>
        <w:jc w:val="both"/>
        <w:outlineLvl w:val="0"/>
        <w:rPr>
          <w:rFonts w:ascii="Times New Roman" w:eastAsia="Times New Roman" w:hAnsi="Times New Roman"/>
          <w:b/>
          <w:sz w:val="24"/>
          <w:szCs w:val="24"/>
        </w:rPr>
      </w:pPr>
    </w:p>
    <w:p w14:paraId="43A32247" w14:textId="77777777" w:rsidR="00E07AE2" w:rsidRDefault="00E07AE2" w:rsidP="00E07AE2">
      <w:pPr>
        <w:spacing w:after="0" w:line="240" w:lineRule="auto"/>
        <w:ind w:firstLine="540"/>
        <w:jc w:val="both"/>
        <w:outlineLvl w:val="0"/>
        <w:rPr>
          <w:rFonts w:ascii="Times New Roman" w:eastAsia="Times New Roman" w:hAnsi="Times New Roman"/>
          <w:b/>
          <w:sz w:val="24"/>
          <w:szCs w:val="24"/>
        </w:rPr>
      </w:pPr>
    </w:p>
    <w:p w14:paraId="6466D71B" w14:textId="77777777" w:rsidR="00E07AE2" w:rsidRDefault="00E07AE2" w:rsidP="00E07A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г. Москва</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 xml:space="preserve">                                  </w:t>
      </w:r>
      <w:proofErr w:type="gramStart"/>
      <w:r>
        <w:rPr>
          <w:rFonts w:ascii="Times New Roman" w:eastAsia="Times New Roman" w:hAnsi="Times New Roman"/>
          <w:sz w:val="24"/>
          <w:szCs w:val="24"/>
        </w:rPr>
        <w:t xml:space="preserve">   «</w:t>
      </w:r>
      <w:proofErr w:type="gramEnd"/>
      <w:r>
        <w:rPr>
          <w:rFonts w:ascii="Times New Roman" w:eastAsia="Times New Roman" w:hAnsi="Times New Roman"/>
          <w:sz w:val="24"/>
          <w:szCs w:val="24"/>
        </w:rPr>
        <w:t>___»___________ 20__ г.</w:t>
      </w:r>
    </w:p>
    <w:p w14:paraId="5857146D" w14:textId="77777777" w:rsidR="00E07AE2" w:rsidRDefault="00E07AE2" w:rsidP="00E07AE2">
      <w:pPr>
        <w:spacing w:after="0" w:line="240" w:lineRule="auto"/>
        <w:jc w:val="both"/>
        <w:rPr>
          <w:rFonts w:ascii="Times New Roman" w:eastAsia="Times New Roman" w:hAnsi="Times New Roman"/>
          <w:sz w:val="24"/>
          <w:szCs w:val="24"/>
        </w:rPr>
      </w:pPr>
    </w:p>
    <w:p w14:paraId="1FB78FD6" w14:textId="77777777" w:rsidR="00E07AE2" w:rsidRDefault="00E07AE2" w:rsidP="00E07AE2">
      <w:pPr>
        <w:spacing w:after="0" w:line="240" w:lineRule="auto"/>
        <w:jc w:val="both"/>
        <w:rPr>
          <w:rFonts w:ascii="Times New Roman" w:eastAsia="Times New Roman" w:hAnsi="Times New Roman"/>
          <w:sz w:val="24"/>
          <w:szCs w:val="24"/>
        </w:rPr>
      </w:pPr>
    </w:p>
    <w:p w14:paraId="6015D058" w14:textId="77777777" w:rsidR="00E07AE2" w:rsidRDefault="00E07AE2" w:rsidP="00E07AE2">
      <w:pPr>
        <w:spacing w:after="0" w:line="240" w:lineRule="auto"/>
        <w:ind w:firstLine="357"/>
        <w:jc w:val="both"/>
        <w:rPr>
          <w:rFonts w:ascii="Times New Roman" w:eastAsia="Times New Roman" w:hAnsi="Times New Roman"/>
          <w:sz w:val="24"/>
          <w:szCs w:val="24"/>
        </w:rPr>
      </w:pPr>
      <w:r>
        <w:rPr>
          <w:rFonts w:ascii="Times New Roman" w:eastAsia="Times New Roman" w:hAnsi="Times New Roman"/>
          <w:sz w:val="24"/>
          <w:szCs w:val="24"/>
        </w:rPr>
        <w:t xml:space="preserve">Публичное акционерное общество «Интер РАО ЕЭС» (ПАО «Интер РАО»), в лице Гальперина Михаила Львовича, действующего на основании доверенности от _________ </w:t>
      </w:r>
      <w:r>
        <w:rPr>
          <w:rFonts w:ascii="Times New Roman" w:eastAsia="Times New Roman" w:hAnsi="Times New Roman"/>
          <w:sz w:val="24"/>
          <w:szCs w:val="24"/>
        </w:rPr>
        <w:br/>
        <w:t xml:space="preserve">№ ____________, именуемое в дальнейшем «Раскрывающая сторона», и </w:t>
      </w:r>
    </w:p>
    <w:p w14:paraId="3FE6A45F" w14:textId="77777777" w:rsidR="00E07AE2" w:rsidRDefault="00E07AE2" w:rsidP="00E07AE2">
      <w:pPr>
        <w:spacing w:after="0" w:line="240" w:lineRule="auto"/>
        <w:ind w:firstLine="357"/>
        <w:jc w:val="both"/>
        <w:rPr>
          <w:rFonts w:ascii="Times New Roman" w:eastAsia="Times New Roman" w:hAnsi="Times New Roman"/>
          <w:sz w:val="24"/>
          <w:szCs w:val="24"/>
        </w:rPr>
      </w:pPr>
    </w:p>
    <w:p w14:paraId="0E3CB9A4" w14:textId="77777777" w:rsidR="00E07AE2" w:rsidRDefault="00E07AE2" w:rsidP="00E07AE2">
      <w:pPr>
        <w:spacing w:after="0" w:line="240" w:lineRule="auto"/>
        <w:ind w:firstLine="357"/>
        <w:jc w:val="both"/>
        <w:rPr>
          <w:rFonts w:ascii="Times New Roman" w:eastAsia="Times New Roman" w:hAnsi="Times New Roman"/>
          <w:sz w:val="24"/>
          <w:szCs w:val="24"/>
        </w:rPr>
      </w:pPr>
      <w:r>
        <w:rPr>
          <w:rFonts w:ascii="Times New Roman" w:eastAsia="Times New Roman" w:hAnsi="Times New Roman"/>
          <w:sz w:val="24"/>
          <w:szCs w:val="24"/>
        </w:rPr>
        <w:t xml:space="preserve">___________________________________, в лице _________________________, ______________________, действующего на основании Устава, именуемое в дальнейшем «Принимающая сторона», </w:t>
      </w:r>
      <w:r>
        <w:rPr>
          <w:rFonts w:ascii="Times New Roman" w:eastAsia="Times New Roman" w:hAnsi="Times New Roman"/>
          <w:sz w:val="24"/>
          <w:szCs w:val="24"/>
        </w:rPr>
        <w:br/>
        <w:t>а вместе именуемые «Стороны», заключили настоящее Соглашение о конфиденциальности (далее – Соглашение) о нижеследующем:</w:t>
      </w:r>
    </w:p>
    <w:p w14:paraId="4AAA75FC" w14:textId="77777777" w:rsidR="00E07AE2" w:rsidRDefault="00E07AE2" w:rsidP="00E07AE2">
      <w:pPr>
        <w:spacing w:after="0" w:line="240" w:lineRule="auto"/>
        <w:ind w:firstLine="709"/>
        <w:jc w:val="both"/>
        <w:rPr>
          <w:rFonts w:ascii="Times New Roman" w:eastAsia="Times New Roman" w:hAnsi="Times New Roman"/>
          <w:sz w:val="24"/>
          <w:szCs w:val="24"/>
        </w:rPr>
      </w:pPr>
    </w:p>
    <w:p w14:paraId="087D213D" w14:textId="77777777" w:rsidR="00E07AE2" w:rsidRDefault="00E07AE2" w:rsidP="00E07AE2">
      <w:pPr>
        <w:spacing w:after="0" w:line="240" w:lineRule="auto"/>
        <w:ind w:firstLine="709"/>
        <w:jc w:val="both"/>
        <w:rPr>
          <w:rFonts w:ascii="Times New Roman" w:eastAsia="Times New Roman" w:hAnsi="Times New Roman"/>
          <w:sz w:val="24"/>
          <w:szCs w:val="24"/>
        </w:rPr>
      </w:pPr>
    </w:p>
    <w:p w14:paraId="4370C8B9"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1.</w:t>
      </w:r>
      <w:r>
        <w:rPr>
          <w:rFonts w:ascii="Times New Roman" w:eastAsia="Times New Roman" w:hAnsi="Times New Roman"/>
          <w:b/>
          <w:sz w:val="24"/>
          <w:szCs w:val="24"/>
        </w:rPr>
        <w:tab/>
        <w:t>Термины, употребляемые в Соглашении</w:t>
      </w:r>
    </w:p>
    <w:p w14:paraId="58D13773"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6D49133D"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w:t>
      </w:r>
      <w:r>
        <w:rPr>
          <w:rFonts w:ascii="Times New Roman" w:eastAsia="Times New Roman" w:hAnsi="Times New Roman"/>
          <w:sz w:val="24"/>
          <w:szCs w:val="24"/>
        </w:rPr>
        <w:tab/>
        <w:t xml:space="preserve"> </w:t>
      </w:r>
      <w:r>
        <w:rPr>
          <w:rFonts w:ascii="Times New Roman" w:eastAsia="Times New Roman" w:hAnsi="Times New Roman"/>
          <w:b/>
          <w:sz w:val="24"/>
          <w:szCs w:val="24"/>
        </w:rPr>
        <w:t>Конфиденциальная информация</w:t>
      </w:r>
      <w:r>
        <w:rPr>
          <w:rFonts w:ascii="Times New Roman" w:eastAsia="Times New Roman" w:hAnsi="Times New Roman"/>
          <w:sz w:val="24"/>
          <w:szCs w:val="24"/>
        </w:rPr>
        <w:t xml:space="preserve"> – информация, составляющая коммерческую тайну: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сведения о способах осуществления профессиональной деятельности, а также любая иная информация, которая имеет действительную или потенциальную коммерческую ценность в силу ее неизвестности третьим лицам, к которой Раскрывающая сторона не предоставляет свободного доступа на законном основании, помеченная грифом «Конфиденциально» с указанием собственника такой информации (и его данных/реквизитов).</w:t>
      </w:r>
    </w:p>
    <w:p w14:paraId="2773EA8C"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1.2.</w:t>
      </w:r>
      <w:r>
        <w:rPr>
          <w:rFonts w:ascii="Times New Roman" w:eastAsia="Times New Roman" w:hAnsi="Times New Roman"/>
          <w:sz w:val="24"/>
          <w:szCs w:val="24"/>
        </w:rPr>
        <w:tab/>
        <w:t xml:space="preserve"> </w:t>
      </w:r>
      <w:r>
        <w:rPr>
          <w:rFonts w:ascii="Times New Roman" w:eastAsia="Times New Roman" w:hAnsi="Times New Roman"/>
          <w:b/>
          <w:sz w:val="24"/>
          <w:szCs w:val="24"/>
        </w:rPr>
        <w:t>Передача Конфиденциальной информации</w:t>
      </w:r>
      <w:r>
        <w:rPr>
          <w:rFonts w:ascii="Times New Roman" w:eastAsia="Times New Roman" w:hAnsi="Times New Roman"/>
          <w:sz w:val="24"/>
          <w:szCs w:val="24"/>
        </w:rPr>
        <w:t xml:space="preserve"> – передача Конфиденциальной информации в письменной форме, путем предоставления доступа к информации, в устной форме или путем визуального предоставления, а также в электронном виде, и, возможно,</w:t>
      </w:r>
      <w:r>
        <w:rPr>
          <w:rFonts w:ascii="Times New Roman" w:eastAsia="Times New Roman" w:hAnsi="Times New Roman"/>
          <w:sz w:val="24"/>
          <w:szCs w:val="24"/>
        </w:rPr>
        <w:br/>
        <w:t xml:space="preserve"> с электронной подписью.</w:t>
      </w:r>
    </w:p>
    <w:p w14:paraId="24F9B92E"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1.3.</w:t>
      </w:r>
      <w:r>
        <w:rPr>
          <w:rFonts w:ascii="Times New Roman" w:eastAsia="Times New Roman" w:hAnsi="Times New Roman"/>
          <w:sz w:val="24"/>
          <w:szCs w:val="24"/>
        </w:rPr>
        <w:tab/>
        <w:t xml:space="preserve"> </w:t>
      </w:r>
      <w:r>
        <w:rPr>
          <w:rFonts w:ascii="Times New Roman" w:eastAsia="Times New Roman" w:hAnsi="Times New Roman"/>
          <w:b/>
          <w:sz w:val="24"/>
          <w:szCs w:val="24"/>
        </w:rPr>
        <w:t>Доступ к Конфиденциальной информации</w:t>
      </w:r>
      <w:r>
        <w:rPr>
          <w:rFonts w:ascii="Times New Roman" w:eastAsia="Times New Roman" w:hAnsi="Times New Roman"/>
          <w:sz w:val="24"/>
          <w:szCs w:val="24"/>
        </w:rPr>
        <w:t xml:space="preserve"> – ознакомление определенных лиц с Конфиденциальной информацией с согласия ее обладателя или на ином законном основании при условии сохранения конфиденциальности этой информации.</w:t>
      </w:r>
    </w:p>
    <w:p w14:paraId="1B41D5A8"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1.4.</w:t>
      </w:r>
      <w:r>
        <w:rPr>
          <w:rFonts w:ascii="Times New Roman" w:eastAsia="Times New Roman" w:hAnsi="Times New Roman"/>
          <w:sz w:val="24"/>
          <w:szCs w:val="24"/>
        </w:rPr>
        <w:tab/>
        <w:t xml:space="preserve"> </w:t>
      </w:r>
      <w:r>
        <w:rPr>
          <w:rFonts w:ascii="Times New Roman" w:eastAsia="Times New Roman" w:hAnsi="Times New Roman"/>
          <w:b/>
          <w:sz w:val="24"/>
          <w:szCs w:val="24"/>
        </w:rPr>
        <w:t>Разглашение Конфиденциальной информации</w:t>
      </w:r>
      <w:r>
        <w:rPr>
          <w:rFonts w:ascii="Times New Roman" w:eastAsia="Times New Roman" w:hAnsi="Times New Roman"/>
          <w:sz w:val="24"/>
          <w:szCs w:val="24"/>
        </w:rPr>
        <w:t xml:space="preserve"> – действие или бездействие,</w:t>
      </w:r>
      <w:r>
        <w:rPr>
          <w:rFonts w:ascii="Times New Roman" w:eastAsia="Times New Roman" w:hAnsi="Times New Roman"/>
          <w:sz w:val="24"/>
          <w:szCs w:val="24"/>
        </w:rPr>
        <w:br/>
        <w:t xml:space="preserve"> в результате которых информация, составляющая Конфиденциальную информацию, </w:t>
      </w:r>
      <w:r>
        <w:rPr>
          <w:rFonts w:ascii="Times New Roman" w:eastAsia="Times New Roman" w:hAnsi="Times New Roman"/>
          <w:sz w:val="24"/>
          <w:szCs w:val="24"/>
        </w:rPr>
        <w:br/>
        <w:t>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47AE4D7F"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1.5.</w:t>
      </w:r>
      <w:r>
        <w:rPr>
          <w:rFonts w:ascii="Times New Roman" w:eastAsia="Times New Roman" w:hAnsi="Times New Roman"/>
          <w:sz w:val="24"/>
          <w:szCs w:val="24"/>
        </w:rPr>
        <w:tab/>
        <w:t xml:space="preserve"> </w:t>
      </w:r>
      <w:r>
        <w:rPr>
          <w:rFonts w:ascii="Times New Roman" w:eastAsia="Times New Roman" w:hAnsi="Times New Roman"/>
          <w:b/>
          <w:sz w:val="24"/>
          <w:szCs w:val="24"/>
        </w:rPr>
        <w:t>Раскрывающая сторона</w:t>
      </w:r>
      <w:r>
        <w:rPr>
          <w:rFonts w:ascii="Times New Roman" w:eastAsia="Times New Roman" w:hAnsi="Times New Roman"/>
          <w:sz w:val="24"/>
          <w:szCs w:val="24"/>
        </w:rPr>
        <w:t xml:space="preserve"> –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04DFD536"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1.6.</w:t>
      </w:r>
      <w:r>
        <w:rPr>
          <w:rFonts w:ascii="Times New Roman" w:eastAsia="Times New Roman" w:hAnsi="Times New Roman"/>
          <w:sz w:val="24"/>
          <w:szCs w:val="24"/>
        </w:rPr>
        <w:tab/>
        <w:t xml:space="preserve"> </w:t>
      </w:r>
      <w:r>
        <w:rPr>
          <w:rFonts w:ascii="Times New Roman" w:eastAsia="Times New Roman" w:hAnsi="Times New Roman"/>
          <w:b/>
          <w:sz w:val="24"/>
          <w:szCs w:val="24"/>
        </w:rPr>
        <w:t>Принимающая сторона</w:t>
      </w:r>
      <w:r>
        <w:rPr>
          <w:rFonts w:ascii="Times New Roman" w:eastAsia="Times New Roman" w:hAnsi="Times New Roman"/>
          <w:sz w:val="24"/>
          <w:szCs w:val="24"/>
        </w:rPr>
        <w:t xml:space="preserve"> – Сторона, которая принимает в пользование Конфиденциальную информацию от Раскрывающей стороны на условиях настоящего Соглашения.</w:t>
      </w:r>
    </w:p>
    <w:p w14:paraId="1A032474"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1.7.</w:t>
      </w:r>
      <w:r>
        <w:rPr>
          <w:rFonts w:ascii="Times New Roman" w:eastAsia="Times New Roman" w:hAnsi="Times New Roman"/>
          <w:sz w:val="24"/>
          <w:szCs w:val="24"/>
        </w:rPr>
        <w:tab/>
        <w:t xml:space="preserve"> </w:t>
      </w:r>
      <w:r>
        <w:rPr>
          <w:rFonts w:ascii="Times New Roman" w:eastAsia="Times New Roman" w:hAnsi="Times New Roman"/>
          <w:b/>
          <w:sz w:val="24"/>
          <w:szCs w:val="24"/>
        </w:rPr>
        <w:t>Обладатель Конфиденциальной информации</w:t>
      </w:r>
      <w:r>
        <w:rPr>
          <w:rFonts w:ascii="Times New Roman" w:eastAsia="Times New Roman" w:hAnsi="Times New Roman"/>
          <w:sz w:val="24"/>
          <w:szCs w:val="24"/>
        </w:rPr>
        <w:t xml:space="preserve"> – лицо, которое владеет Конфиденциальной информацией на законном основании, ограничило доступ к этой информации и установило в отношении нее режим конфиденциальности.</w:t>
      </w:r>
    </w:p>
    <w:p w14:paraId="059A3396"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1.8.</w:t>
      </w:r>
      <w:r>
        <w:rPr>
          <w:rFonts w:ascii="Times New Roman" w:eastAsia="Times New Roman" w:hAnsi="Times New Roman"/>
          <w:sz w:val="24"/>
          <w:szCs w:val="24"/>
        </w:rPr>
        <w:tab/>
        <w:t xml:space="preserve"> </w:t>
      </w:r>
      <w:r>
        <w:rPr>
          <w:rFonts w:ascii="Times New Roman" w:eastAsia="Times New Roman" w:hAnsi="Times New Roman"/>
          <w:b/>
          <w:sz w:val="24"/>
          <w:szCs w:val="24"/>
        </w:rPr>
        <w:t>Аффилированное лицо</w:t>
      </w:r>
      <w:r>
        <w:rPr>
          <w:rFonts w:ascii="Times New Roman" w:eastAsia="Times New Roman" w:hAnsi="Times New Roman"/>
          <w:sz w:val="24"/>
          <w:szCs w:val="24"/>
        </w:rPr>
        <w:t xml:space="preserve"> – термин «Аффилированное лицо» используется в настоящем Соглашении, как он определен в действующем законодательстве Российской </w:t>
      </w:r>
      <w:r>
        <w:rPr>
          <w:rFonts w:ascii="Times New Roman" w:eastAsia="Times New Roman" w:hAnsi="Times New Roman"/>
          <w:sz w:val="24"/>
          <w:szCs w:val="24"/>
        </w:rPr>
        <w:lastRenderedPageBreak/>
        <w:t>Федерации (ст. 4 Закона РСФСР «О конкуренции и ограничении монополистической деятельности на товарных рынках» от 22 марта 1991 года № 948-1).</w:t>
      </w:r>
    </w:p>
    <w:p w14:paraId="07B9B2E0"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1.9. </w:t>
      </w:r>
      <w:r>
        <w:rPr>
          <w:rFonts w:ascii="Times New Roman" w:eastAsia="Times New Roman" w:hAnsi="Times New Roman"/>
          <w:b/>
          <w:sz w:val="24"/>
          <w:szCs w:val="24"/>
        </w:rPr>
        <w:t>Разрешенная цель</w:t>
      </w:r>
      <w:r>
        <w:rPr>
          <w:rFonts w:ascii="Times New Roman" w:eastAsia="Times New Roman" w:hAnsi="Times New Roman"/>
          <w:sz w:val="24"/>
          <w:szCs w:val="24"/>
        </w:rPr>
        <w:t xml:space="preserve"> – цель использования Конфиденциальной информации, указываемая Раскрывающей стороной при ее передаче Принимающей стороне.</w:t>
      </w:r>
    </w:p>
    <w:p w14:paraId="7A0FE362"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4E9326A7"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7E3EBED6"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2.</w:t>
      </w:r>
      <w:r>
        <w:rPr>
          <w:rFonts w:ascii="Times New Roman" w:eastAsia="Times New Roman" w:hAnsi="Times New Roman"/>
          <w:b/>
          <w:sz w:val="24"/>
          <w:szCs w:val="24"/>
        </w:rPr>
        <w:tab/>
        <w:t>Предмет Соглашения</w:t>
      </w:r>
    </w:p>
    <w:p w14:paraId="482C26B5"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60D5B71B"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2.1.</w:t>
      </w:r>
      <w:r>
        <w:rPr>
          <w:rFonts w:ascii="Times New Roman" w:eastAsia="Times New Roman" w:hAnsi="Times New Roman"/>
          <w:sz w:val="24"/>
          <w:szCs w:val="24"/>
        </w:rPr>
        <w:tab/>
        <w:t xml:space="preserve"> Раскрывающая сторона передает Принимающей стороне Конфиденциальную информацию, а Принимающая сторона обязуется принять, обеспечить сохранность, неразглашение Конфиденциальной информации путем установления порядка обращения </w:t>
      </w:r>
      <w:r>
        <w:rPr>
          <w:rFonts w:ascii="Times New Roman" w:eastAsia="Times New Roman" w:hAnsi="Times New Roman"/>
          <w:sz w:val="24"/>
          <w:szCs w:val="24"/>
        </w:rPr>
        <w:br/>
        <w:t xml:space="preserve">с этой информацией и контроля за соблюдением такого порядка. </w:t>
      </w:r>
    </w:p>
    <w:p w14:paraId="01DE8059"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Принимающая сторона вправе использовать Конфиденциальную информацию на условиях и в порядке, предусмотренных настоящим Соглашением, исключительно для реализации Разрешенных целей.</w:t>
      </w:r>
    </w:p>
    <w:p w14:paraId="4FEE7B45" w14:textId="77777777" w:rsidR="00E07AE2" w:rsidRDefault="00E07AE2" w:rsidP="00E07AE2">
      <w:pPr>
        <w:tabs>
          <w:tab w:val="left" w:pos="1134"/>
        </w:tabs>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sz w:val="24"/>
          <w:szCs w:val="24"/>
        </w:rPr>
        <w:t>2.3.</w:t>
      </w:r>
      <w:r>
        <w:rPr>
          <w:rFonts w:ascii="Times New Roman" w:eastAsia="Times New Roman" w:hAnsi="Times New Roman"/>
          <w:sz w:val="24"/>
          <w:szCs w:val="24"/>
        </w:rPr>
        <w:tab/>
        <w:t xml:space="preserve"> </w:t>
      </w:r>
      <w:r>
        <w:rPr>
          <w:rFonts w:ascii="Times New Roman" w:eastAsia="Times New Roman" w:hAnsi="Times New Roman"/>
          <w:color w:val="000000" w:themeColor="text1"/>
          <w:sz w:val="24"/>
          <w:szCs w:val="24"/>
        </w:rPr>
        <w:t>В рамках настоящего Соглашения передается Конфиденциальная информация, детальный перечень/список которой содержится в Актах и Протоколах встреч (как эти понятия определены ниже).</w:t>
      </w:r>
    </w:p>
    <w:p w14:paraId="0AFBF4F7" w14:textId="77777777" w:rsidR="00E07AE2" w:rsidRDefault="00E07AE2" w:rsidP="00E07AE2">
      <w:pPr>
        <w:tabs>
          <w:tab w:val="left" w:pos="1134"/>
        </w:tabs>
        <w:spacing w:after="0" w:line="240" w:lineRule="auto"/>
        <w:ind w:firstLine="709"/>
        <w:jc w:val="both"/>
        <w:rPr>
          <w:rFonts w:ascii="Times New Roman" w:eastAsia="Times New Roman" w:hAnsi="Times New Roman"/>
          <w:color w:val="000000"/>
          <w:sz w:val="24"/>
          <w:szCs w:val="24"/>
        </w:rPr>
      </w:pPr>
    </w:p>
    <w:p w14:paraId="7EF16B9D" w14:textId="77777777" w:rsidR="00E07AE2" w:rsidRDefault="00E07AE2" w:rsidP="00E07AE2">
      <w:pPr>
        <w:tabs>
          <w:tab w:val="left" w:pos="1134"/>
        </w:tabs>
        <w:spacing w:after="0" w:line="240" w:lineRule="auto"/>
        <w:ind w:firstLine="709"/>
        <w:jc w:val="both"/>
        <w:rPr>
          <w:rFonts w:ascii="Times New Roman" w:eastAsia="Times New Roman" w:hAnsi="Times New Roman"/>
          <w:color w:val="000000"/>
          <w:sz w:val="24"/>
          <w:szCs w:val="24"/>
        </w:rPr>
      </w:pPr>
    </w:p>
    <w:p w14:paraId="0EBA559B"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3.</w:t>
      </w:r>
      <w:r>
        <w:rPr>
          <w:rFonts w:ascii="Times New Roman" w:eastAsia="Times New Roman" w:hAnsi="Times New Roman"/>
          <w:b/>
          <w:sz w:val="24"/>
          <w:szCs w:val="24"/>
        </w:rPr>
        <w:tab/>
        <w:t>Основные положения Соглашения. Права и обязанности Сторон</w:t>
      </w:r>
    </w:p>
    <w:p w14:paraId="1D72E09F" w14:textId="77777777" w:rsidR="00E07AE2" w:rsidRDefault="00E07AE2" w:rsidP="00E07AE2">
      <w:pPr>
        <w:spacing w:after="0" w:line="240" w:lineRule="auto"/>
        <w:ind w:left="357" w:hanging="357"/>
        <w:jc w:val="center"/>
        <w:rPr>
          <w:rFonts w:ascii="Times New Roman" w:eastAsia="Times New Roman" w:hAnsi="Times New Roman"/>
          <w:b/>
          <w:sz w:val="24"/>
          <w:szCs w:val="24"/>
        </w:rPr>
      </w:pPr>
    </w:p>
    <w:p w14:paraId="5B1FE7E9"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3.1.</w:t>
      </w:r>
      <w:r>
        <w:rPr>
          <w:rFonts w:ascii="Times New Roman" w:eastAsia="Times New Roman" w:hAnsi="Times New Roman"/>
          <w:sz w:val="24"/>
          <w:szCs w:val="24"/>
        </w:rPr>
        <w:tab/>
        <w:t xml:space="preserve"> Конфиденциальная информация является собственностью Раскрывающей стороны и без ее предварительного письменного разрешения не может копироваться или иным образом воспроизводиться Принимающей стороной. Все права на объекты исключительных прав, информация о которых (которые) передана(ы) в составе Конфиденциальной информации, и их использование принадлежат Раскрывающей стороне. В частности, Принимающая сторона выражает свое согласие и подтверждает, что все изобретения, дополнения, работы, подлежащие охране законодательством о защите интеллектуальных прав, и проекты/расчеты, относящиеся к механизмам, способам, композициям или изделиям, принадлежащим Раскрывающей стороне, относящиеся, прямо или косвенно, к Конфиденциальной информации, а также право продажи, использования, лицензирования или идеи, концепции и способы являются неотъемлемой частью и собственностью Раскрывающей стороны, а Принимающая сторона не имеет на них никаких прав.</w:t>
      </w:r>
    </w:p>
    <w:p w14:paraId="7210BFAA"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3.2. В случае, если Конфиденциальная информация может быть передана Принимающей стороне третьим лицом, Раскрывающая сторона дает указание третьему лицу на передачу или предоставление доступа к Конфиденциальной информации Принимающей стороне с соблюдением условий передачи, изложенных в настоящем Соглашении.</w:t>
      </w:r>
    </w:p>
    <w:p w14:paraId="0795DDCA"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3.3.</w:t>
      </w:r>
      <w:r>
        <w:rPr>
          <w:rFonts w:ascii="Times New Roman" w:eastAsia="Times New Roman" w:hAnsi="Times New Roman"/>
          <w:sz w:val="24"/>
          <w:szCs w:val="24"/>
        </w:rPr>
        <w:tab/>
        <w:t xml:space="preserve"> Конфиденциальная информация может передаваться как в письменной форме и на материальных носителях, так и путем предоставления доступа к информации в устной форме или путем визуального предоставления, а также в электронном виде по защищенным каналам связи с использованием надлежащим образом сертифицированных </w:t>
      </w:r>
      <w:r>
        <w:rPr>
          <w:rFonts w:ascii="Times New Roman" w:eastAsia="Times New Roman" w:hAnsi="Times New Roman"/>
          <w:sz w:val="24"/>
          <w:szCs w:val="24"/>
        </w:rPr>
        <w:br/>
        <w:t>в Российской Федерации средств криптографической защиты (шифровальных средств) и, возможно, с электронной подписью.</w:t>
      </w:r>
    </w:p>
    <w:p w14:paraId="1B6A39C5"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Конфиденциальная информация, передаваемая в письменной форме и на материальных носителях, передается с обязательным нанесением на материальные носители и документы грифа «Конфиденциально».</w:t>
      </w:r>
    </w:p>
    <w:p w14:paraId="5536F48F"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Конфиденциальная информация, передаваемая иным способом, передается с указанием в момент передачи на то, что она является Конфиденциальной информацией, с последующим преобразованием в материальную или письменную (в случаях, когда такое преобразование возможно) и направляется Принимающей стороне в течение 30 (тридцати) дней после указанного раскрытия с пометкой «Конфиденциально».</w:t>
      </w:r>
    </w:p>
    <w:p w14:paraId="3851026B"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На всех разрешенных копиях Конфиденциальной информации всегда должны быть те же указания на их конфиденциальность, что и на оригиналах. </w:t>
      </w:r>
    </w:p>
    <w:p w14:paraId="16D68F00"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3.4.</w:t>
      </w:r>
      <w:r>
        <w:rPr>
          <w:rFonts w:ascii="Times New Roman" w:eastAsia="Times New Roman" w:hAnsi="Times New Roman"/>
          <w:sz w:val="24"/>
          <w:szCs w:val="24"/>
        </w:rPr>
        <w:tab/>
        <w:t xml:space="preserve"> По каждому факту передачи Конфиденциальной информации </w:t>
      </w:r>
      <w:r>
        <w:rPr>
          <w:rFonts w:ascii="Times New Roman" w:eastAsia="Times New Roman" w:hAnsi="Times New Roman"/>
          <w:sz w:val="24"/>
          <w:szCs w:val="24"/>
        </w:rPr>
        <w:br/>
        <w:t xml:space="preserve">в письменной и/или материальной форме Принимающей стороне Сторонами непосредственно после передачи документов и/или носителей, содержащих такую информацию, должен подписываться акт в двух экземплярах (по одному для каждой из Сторон) (далее – Акт). </w:t>
      </w:r>
    </w:p>
    <w:p w14:paraId="4038BB75"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По каждому факту передачи Конфиденциальной информации в иной форме должен подписываться протокол встречи (далее – Протокол встречи) с последующим подписанием Акта по факту преобразования Конфиденциальной информации в материальную или письменную форму (в случаях, когда такое преобразование возможно). </w:t>
      </w:r>
    </w:p>
    <w:p w14:paraId="5B7C43C8"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Ответственность за подготовку указанных Актов и Протоколов встреч возложена на Раскрывающую сторону. В Акте и/или Протоколе встречи соответственно должны содержаться:</w:t>
      </w:r>
    </w:p>
    <w:p w14:paraId="4941260C"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rPr>
        <w:tab/>
        <w:t>ссылка на настоящее Соглашение;</w:t>
      </w:r>
    </w:p>
    <w:p w14:paraId="635D84C1"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w:t>
      </w:r>
      <w:r>
        <w:rPr>
          <w:rFonts w:ascii="Times New Roman" w:eastAsia="Times New Roman" w:hAnsi="Times New Roman"/>
          <w:sz w:val="24"/>
          <w:szCs w:val="24"/>
        </w:rPr>
        <w:tab/>
        <w:t xml:space="preserve">дата, место и </w:t>
      </w:r>
      <w:proofErr w:type="gramStart"/>
      <w:r>
        <w:rPr>
          <w:rFonts w:ascii="Times New Roman" w:eastAsia="Times New Roman" w:hAnsi="Times New Roman"/>
          <w:sz w:val="24"/>
          <w:szCs w:val="24"/>
        </w:rPr>
        <w:t>способ предоставления Конфиденциальной информации</w:t>
      </w:r>
      <w:proofErr w:type="gramEnd"/>
      <w:r>
        <w:rPr>
          <w:rFonts w:ascii="Times New Roman" w:eastAsia="Times New Roman" w:hAnsi="Times New Roman"/>
          <w:sz w:val="24"/>
          <w:szCs w:val="24"/>
        </w:rPr>
        <w:t xml:space="preserve"> и Разрешенная цель использования Конфиденциальной информации;</w:t>
      </w:r>
    </w:p>
    <w:p w14:paraId="15BADD9F"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w:t>
      </w:r>
      <w:r>
        <w:rPr>
          <w:rFonts w:ascii="Times New Roman" w:eastAsia="Times New Roman" w:hAnsi="Times New Roman"/>
          <w:sz w:val="24"/>
          <w:szCs w:val="24"/>
        </w:rPr>
        <w:tab/>
        <w:t>Ф.И.О. уполномоченных представителей Принимающей стороны, которым была предоставлена Конфиденциальная информация, и уполномоченных представителей Раскрывающей стороны, которые предоставили Конфиденциальную информацию;</w:t>
      </w:r>
    </w:p>
    <w:p w14:paraId="3CD4D9C1"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w:t>
      </w:r>
      <w:r>
        <w:rPr>
          <w:rFonts w:ascii="Times New Roman" w:eastAsia="Times New Roman" w:hAnsi="Times New Roman"/>
          <w:sz w:val="24"/>
          <w:szCs w:val="24"/>
        </w:rPr>
        <w:tab/>
        <w:t>в случае предоставления доступа к документам или передачи документов – перечень этих документов;</w:t>
      </w:r>
    </w:p>
    <w:p w14:paraId="4CB29568"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5)</w:t>
      </w:r>
      <w:r>
        <w:rPr>
          <w:rFonts w:ascii="Times New Roman" w:eastAsia="Times New Roman" w:hAnsi="Times New Roman"/>
          <w:sz w:val="24"/>
          <w:szCs w:val="24"/>
        </w:rPr>
        <w:tab/>
        <w:t>в случае предоставления Конфиденциальной информации в устной форме – описание такой информации.</w:t>
      </w:r>
    </w:p>
    <w:p w14:paraId="7A1A9DE1"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3.5. Принимающая сторона обязуется:</w:t>
      </w:r>
    </w:p>
    <w:p w14:paraId="6A27BE8A"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3.5.1. сохранять конфиденциальность Конфиденциальной информации и принимать все необходимые меры для ее защиты, по меньшей мере, </w:t>
      </w:r>
      <w:r>
        <w:rPr>
          <w:rFonts w:ascii="Times New Roman" w:eastAsia="Times New Roman" w:hAnsi="Times New Roman"/>
          <w:sz w:val="24"/>
          <w:szCs w:val="24"/>
        </w:rPr>
        <w:br/>
        <w:t>с той же тщательностью, с какой она охраняет свою собственную Конфиденциальную информацию;</w:t>
      </w:r>
    </w:p>
    <w:p w14:paraId="11C5B370"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3.5.2. использовать Конфиденциальную информацию только в Разрешенных целях и никогда не использовать ее в каких-либо иных целях без предварительного письменного разрешения Раскрывающей стороны;</w:t>
      </w:r>
    </w:p>
    <w:p w14:paraId="68819A77"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3.5.3. не передавать Конфиденциальную информацию третьим сторонам без предварительного письменного разрешения Раскрывающей стороны, кроме как в случаях, когда эта информация:</w:t>
      </w:r>
    </w:p>
    <w:p w14:paraId="4F0FABB5" w14:textId="77777777" w:rsidR="00E07AE2" w:rsidRDefault="00E07AE2" w:rsidP="00E07AE2">
      <w:pPr>
        <w:widowControl w:val="0"/>
        <w:numPr>
          <w:ilvl w:val="0"/>
          <w:numId w:val="37"/>
        </w:numPr>
        <w:tabs>
          <w:tab w:val="left" w:pos="1134"/>
        </w:tabs>
        <w:spacing w:after="0" w:line="240" w:lineRule="auto"/>
        <w:ind w:left="567"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была или стала общеизвестной из источника, отличного от Принимающей стороны;</w:t>
      </w:r>
    </w:p>
    <w:p w14:paraId="273B2ED9" w14:textId="77777777" w:rsidR="00E07AE2" w:rsidRDefault="00E07AE2" w:rsidP="00E07AE2">
      <w:pPr>
        <w:widowControl w:val="0"/>
        <w:numPr>
          <w:ilvl w:val="0"/>
          <w:numId w:val="37"/>
        </w:numPr>
        <w:tabs>
          <w:tab w:val="left" w:pos="1134"/>
        </w:tabs>
        <w:spacing w:after="0" w:line="240" w:lineRule="auto"/>
        <w:ind w:left="567"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была на законных основаниях известна Принимающей стороне </w:t>
      </w:r>
      <w:r>
        <w:rPr>
          <w:rFonts w:ascii="Times New Roman" w:eastAsia="Times New Roman" w:hAnsi="Times New Roman"/>
          <w:sz w:val="24"/>
          <w:szCs w:val="24"/>
          <w:lang w:eastAsia="ru-RU"/>
        </w:rPr>
        <w:br/>
        <w:t>до ее получения от Раскрывающей стороны;</w:t>
      </w:r>
    </w:p>
    <w:p w14:paraId="24810A7C" w14:textId="77777777" w:rsidR="00E07AE2" w:rsidRDefault="00E07AE2" w:rsidP="00E07AE2">
      <w:pPr>
        <w:widowControl w:val="0"/>
        <w:numPr>
          <w:ilvl w:val="0"/>
          <w:numId w:val="37"/>
        </w:numPr>
        <w:tabs>
          <w:tab w:val="left" w:pos="1134"/>
        </w:tabs>
        <w:spacing w:after="0" w:line="240" w:lineRule="auto"/>
        <w:ind w:left="567"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должна быть раскрыта Принимающей стороной в соответствии </w:t>
      </w:r>
      <w:r>
        <w:rPr>
          <w:rFonts w:ascii="Times New Roman" w:eastAsia="Times New Roman" w:hAnsi="Times New Roman"/>
          <w:sz w:val="24"/>
          <w:szCs w:val="24"/>
          <w:lang w:eastAsia="ru-RU"/>
        </w:rPr>
        <w:br/>
        <w:t>с законодательством.</w:t>
      </w:r>
    </w:p>
    <w:p w14:paraId="057BEDC0" w14:textId="77777777" w:rsidR="00E07AE2" w:rsidRDefault="00E07AE2" w:rsidP="00E07AE2">
      <w:pPr>
        <w:widowControl w:val="0"/>
        <w:tabs>
          <w:tab w:val="left" w:pos="1134"/>
        </w:tabs>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 Принимающая сторона вправе передавать Конфиденциальную информацию третьему лицу, при условии наличия заключенного аналогичного Соглашения о конфиденциальности с указанным лицом.</w:t>
      </w:r>
    </w:p>
    <w:p w14:paraId="7E5C82C9"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3.7.</w:t>
      </w:r>
      <w:r>
        <w:rPr>
          <w:rFonts w:ascii="Times New Roman" w:eastAsia="Times New Roman" w:hAnsi="Times New Roman"/>
          <w:sz w:val="24"/>
          <w:szCs w:val="24"/>
        </w:rPr>
        <w:tab/>
        <w:t xml:space="preserve"> 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 иных компетентных органов Российской Федерации только в объеме поступившего запроса.</w:t>
      </w:r>
    </w:p>
    <w:p w14:paraId="3E126762"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Перед таким раскрытием (в случае и объеме, как это в разумной степени необходимо) Принимающая сторона обязана провести консультации с Раскрывающей стороной относительно предполагаемой формы, сроков, характера и целей такого раскрытия в случаях, если проведение таких консультаций не противоречит действующему законодательству Российской Федерации. </w:t>
      </w:r>
    </w:p>
    <w:p w14:paraId="6314F8EF"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3.8. Стороны также договорились о том, что:</w:t>
      </w:r>
    </w:p>
    <w:p w14:paraId="369EDCF7" w14:textId="77777777" w:rsidR="00E07AE2" w:rsidRDefault="00E07AE2" w:rsidP="00E07AE2">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sz w:val="24"/>
          <w:szCs w:val="24"/>
        </w:rPr>
        <w:lastRenderedPageBreak/>
        <w:t>3.8.1. </w:t>
      </w:r>
      <w:r>
        <w:rPr>
          <w:rFonts w:ascii="Times New Roman" w:eastAsia="Times New Roman" w:hAnsi="Times New Roman"/>
          <w:color w:val="000000" w:themeColor="text1"/>
          <w:sz w:val="24"/>
          <w:szCs w:val="24"/>
        </w:rPr>
        <w:t>доступ к Конфиденциальной информации Принимающая сторона будет предоставлять только тем своим работникам, которым это необходимо для выполнения своих должностных обязанностей, при этом Принимающая сторона будет требовать от работников выполнения всех обязательств, оговоренных в Соглашении. В целях учета лиц, получивших доступ к Конфиденциальной информации, Принимающая сторона обязана предоставить Раскрывающей стороне перечень лиц (с указанием должности и Ф.И.О.), получивших доступ к Конфиденциальной информации, которым данная информация была предоставлена или передана, а также перечень/список лиц, уполномоченных принимать/передавать Конфиденциальную информацию, равно как и Раскрывающая сторона в свою очередь обязана предоставить такой же перечень/список лиц Принимающей стороне;</w:t>
      </w:r>
    </w:p>
    <w:p w14:paraId="078FB80A" w14:textId="77777777" w:rsidR="00E07AE2" w:rsidRDefault="00E07AE2" w:rsidP="00E07AE2">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themeColor="text1"/>
          <w:sz w:val="24"/>
          <w:szCs w:val="24"/>
        </w:rPr>
        <w:t>3.8.2. заблаговременно сообщать другой Стороне об изменении списка лиц, указанных в пп.3.8.1. и предоставить измененный список, но в любом случае не позднее дня, предшествующего передаче/приему Конфиденциальной информации;</w:t>
      </w:r>
    </w:p>
    <w:p w14:paraId="2F9415F9"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3.8.3. по запросам Принимающая сторона будет возвращать в течение </w:t>
      </w:r>
      <w:r>
        <w:rPr>
          <w:rFonts w:ascii="Times New Roman" w:eastAsia="Times New Roman" w:hAnsi="Times New Roman"/>
          <w:sz w:val="24"/>
          <w:szCs w:val="24"/>
        </w:rPr>
        <w:br/>
        <w:t>2 (двух) рабочих дней все подлинники и, если таковые будут, копии полученной Конфиденциальной информации.</w:t>
      </w:r>
    </w:p>
    <w:p w14:paraId="5F1BD017" w14:textId="77777777" w:rsidR="00E07AE2" w:rsidRDefault="00E07AE2" w:rsidP="00E07AE2">
      <w:pPr>
        <w:spacing w:after="0" w:line="240" w:lineRule="auto"/>
        <w:ind w:firstLine="709"/>
        <w:jc w:val="both"/>
        <w:rPr>
          <w:rFonts w:ascii="Times New Roman" w:eastAsia="Times New Roman" w:hAnsi="Times New Roman"/>
          <w:sz w:val="24"/>
          <w:szCs w:val="24"/>
        </w:rPr>
      </w:pPr>
    </w:p>
    <w:p w14:paraId="490AEC01" w14:textId="77777777" w:rsidR="00E07AE2" w:rsidRDefault="00E07AE2" w:rsidP="00E07AE2">
      <w:pPr>
        <w:spacing w:after="0" w:line="240" w:lineRule="auto"/>
        <w:ind w:firstLine="709"/>
        <w:jc w:val="both"/>
        <w:rPr>
          <w:rFonts w:ascii="Times New Roman" w:eastAsia="Times New Roman" w:hAnsi="Times New Roman"/>
          <w:sz w:val="24"/>
          <w:szCs w:val="24"/>
        </w:rPr>
      </w:pPr>
    </w:p>
    <w:p w14:paraId="430CC08C"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4. Ответственность Сторон</w:t>
      </w:r>
    </w:p>
    <w:p w14:paraId="5B43A10F"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4C86B35C" w14:textId="77777777" w:rsidR="00E07AE2" w:rsidRDefault="00E07AE2" w:rsidP="00E07AE2">
      <w:pPr>
        <w:tabs>
          <w:tab w:val="left" w:pos="1134"/>
        </w:tabs>
        <w:spacing w:after="0" w:line="240" w:lineRule="auto"/>
        <w:ind w:firstLine="709"/>
        <w:jc w:val="both"/>
        <w:rPr>
          <w:rFonts w:ascii="Times New Roman" w:eastAsia="Times New Roman" w:hAnsi="Times New Roman"/>
          <w:b/>
          <w:sz w:val="24"/>
          <w:szCs w:val="24"/>
        </w:rPr>
      </w:pPr>
      <w:r>
        <w:rPr>
          <w:rFonts w:ascii="Times New Roman" w:eastAsia="Times New Roman" w:hAnsi="Times New Roman"/>
          <w:sz w:val="24"/>
          <w:szCs w:val="24"/>
        </w:rPr>
        <w:t>4.1.</w:t>
      </w:r>
      <w:r>
        <w:rPr>
          <w:rFonts w:ascii="Times New Roman" w:eastAsia="Times New Roman" w:hAnsi="Times New Roman"/>
          <w:sz w:val="24"/>
          <w:szCs w:val="24"/>
        </w:rPr>
        <w:tab/>
        <w:t xml:space="preserve"> При нарушении Принимающей стороной оговоренных в Соглашении обязательств, в том числе посредством неумышленных действий, Раскрывающая сторона вправе потребовать у Принимающей стороны </w:t>
      </w:r>
      <w:r>
        <w:rPr>
          <w:rFonts w:ascii="Times New Roman" w:eastAsia="Times New Roman" w:hAnsi="Times New Roman"/>
          <w:color w:val="000000" w:themeColor="text1"/>
          <w:sz w:val="24"/>
          <w:szCs w:val="24"/>
        </w:rPr>
        <w:t xml:space="preserve">возмещения в полном объеме убытков, </w:t>
      </w:r>
      <w:r>
        <w:rPr>
          <w:rFonts w:ascii="Times New Roman" w:eastAsia="Times New Roman" w:hAnsi="Times New Roman"/>
          <w:sz w:val="24"/>
          <w:szCs w:val="24"/>
        </w:rPr>
        <w:t>понесенных Раскрывающей стороной вследствие этого нарушения. Момент получения претензии определяется по дате, зафиксированной на втором экземпляре претензии, остающемся у Раскрывающей стороны, либо по дате, указанной на почтовом уведомлении о вручении.</w:t>
      </w:r>
    </w:p>
    <w:p w14:paraId="669BB460" w14:textId="77777777" w:rsidR="00E07AE2" w:rsidRDefault="00E07AE2" w:rsidP="00E07AE2">
      <w:pPr>
        <w:tabs>
          <w:tab w:val="left" w:pos="1134"/>
        </w:tabs>
        <w:spacing w:after="0" w:line="240" w:lineRule="auto"/>
        <w:ind w:firstLine="709"/>
        <w:jc w:val="both"/>
        <w:rPr>
          <w:rFonts w:ascii="Times New Roman" w:eastAsia="Times New Roman" w:hAnsi="Times New Roman"/>
          <w:b/>
          <w:sz w:val="24"/>
          <w:szCs w:val="24"/>
        </w:rPr>
      </w:pPr>
    </w:p>
    <w:p w14:paraId="7E63AC8D" w14:textId="77777777" w:rsidR="00E07AE2" w:rsidRDefault="00E07AE2" w:rsidP="00E07AE2">
      <w:pPr>
        <w:tabs>
          <w:tab w:val="left" w:pos="1134"/>
        </w:tabs>
        <w:spacing w:after="0" w:line="240" w:lineRule="auto"/>
        <w:ind w:firstLine="709"/>
        <w:jc w:val="both"/>
        <w:rPr>
          <w:rFonts w:ascii="Times New Roman" w:eastAsia="Times New Roman" w:hAnsi="Times New Roman"/>
          <w:b/>
          <w:sz w:val="24"/>
          <w:szCs w:val="24"/>
        </w:rPr>
      </w:pPr>
    </w:p>
    <w:p w14:paraId="50DF89B8" w14:textId="77777777" w:rsidR="00E07AE2" w:rsidRDefault="00E07AE2" w:rsidP="00E07AE2">
      <w:pPr>
        <w:tabs>
          <w:tab w:val="left" w:pos="1134"/>
        </w:tabs>
        <w:spacing w:after="0" w:line="240" w:lineRule="auto"/>
        <w:ind w:firstLine="709"/>
        <w:jc w:val="center"/>
        <w:rPr>
          <w:rFonts w:ascii="Times New Roman" w:eastAsia="Times New Roman" w:hAnsi="Times New Roman"/>
          <w:b/>
          <w:sz w:val="24"/>
          <w:szCs w:val="24"/>
        </w:rPr>
      </w:pPr>
      <w:r>
        <w:rPr>
          <w:rFonts w:ascii="Times New Roman" w:eastAsia="Times New Roman" w:hAnsi="Times New Roman"/>
          <w:b/>
          <w:sz w:val="24"/>
          <w:szCs w:val="24"/>
        </w:rPr>
        <w:t>5.</w:t>
      </w:r>
      <w:r>
        <w:rPr>
          <w:rFonts w:ascii="Times New Roman" w:eastAsia="Times New Roman" w:hAnsi="Times New Roman"/>
          <w:b/>
          <w:sz w:val="24"/>
          <w:szCs w:val="24"/>
        </w:rPr>
        <w:tab/>
        <w:t>Период действия Соглашения и его прекращение</w:t>
      </w:r>
    </w:p>
    <w:p w14:paraId="2AB33249" w14:textId="77777777" w:rsidR="00E07AE2" w:rsidRDefault="00E07AE2" w:rsidP="00E07AE2">
      <w:pPr>
        <w:tabs>
          <w:tab w:val="left" w:pos="1134"/>
        </w:tabs>
        <w:spacing w:after="0" w:line="240" w:lineRule="auto"/>
        <w:ind w:firstLine="709"/>
        <w:jc w:val="both"/>
        <w:rPr>
          <w:rFonts w:ascii="Times New Roman" w:eastAsia="Times New Roman" w:hAnsi="Times New Roman"/>
          <w:b/>
          <w:sz w:val="24"/>
          <w:szCs w:val="24"/>
        </w:rPr>
      </w:pPr>
    </w:p>
    <w:p w14:paraId="379CD736"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5.1. Настоящее Соглашение вступает в силу с момента его подписания и прекращает действовать:</w:t>
      </w:r>
    </w:p>
    <w:p w14:paraId="16F91168"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rPr>
        <w:tab/>
        <w:t xml:space="preserve">через 10 (десять) лет со дня подписания уполномоченными представителями Сторон последнего Акта или Протокола встречи по отношению ко всем подписанным между Сторонами соответственно Актам или Протоколам </w:t>
      </w:r>
      <w:proofErr w:type="gramStart"/>
      <w:r>
        <w:rPr>
          <w:rFonts w:ascii="Times New Roman" w:eastAsia="Times New Roman" w:hAnsi="Times New Roman"/>
          <w:sz w:val="24"/>
          <w:szCs w:val="24"/>
        </w:rPr>
        <w:t>встреч</w:t>
      </w:r>
      <w:proofErr w:type="gramEnd"/>
      <w:r>
        <w:rPr>
          <w:rFonts w:ascii="Times New Roman" w:eastAsia="Times New Roman" w:hAnsi="Times New Roman"/>
          <w:sz w:val="24"/>
          <w:szCs w:val="24"/>
        </w:rPr>
        <w:t xml:space="preserve"> или со дня последнего по дате раскрытия информации;</w:t>
      </w:r>
    </w:p>
    <w:p w14:paraId="6C1D6DA3"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w:t>
      </w:r>
      <w:r>
        <w:rPr>
          <w:rFonts w:ascii="Times New Roman" w:eastAsia="Times New Roman" w:hAnsi="Times New Roman"/>
          <w:sz w:val="24"/>
          <w:szCs w:val="24"/>
        </w:rPr>
        <w:tab/>
        <w:t xml:space="preserve">по заключении Сторонами другого соглашения, содержащего положения, заменяющие положения настоящего Соглашения; </w:t>
      </w:r>
    </w:p>
    <w:p w14:paraId="40040285"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w:t>
      </w:r>
      <w:r>
        <w:rPr>
          <w:rFonts w:ascii="Times New Roman" w:eastAsia="Times New Roman" w:hAnsi="Times New Roman"/>
          <w:sz w:val="24"/>
          <w:szCs w:val="24"/>
        </w:rPr>
        <w:tab/>
        <w:t>по письменному соглашению Сторон.</w:t>
      </w:r>
    </w:p>
    <w:p w14:paraId="74E18F57"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0C44F372"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4C3C1330"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6.</w:t>
      </w:r>
      <w:r>
        <w:rPr>
          <w:rFonts w:ascii="Times New Roman" w:eastAsia="Times New Roman" w:hAnsi="Times New Roman"/>
          <w:b/>
          <w:sz w:val="24"/>
          <w:szCs w:val="24"/>
        </w:rPr>
        <w:tab/>
        <w:t>Применимое право и урегулирование споров</w:t>
      </w:r>
    </w:p>
    <w:p w14:paraId="37B8E9CF"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4BEE8E14"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6.1.</w:t>
      </w:r>
      <w:r>
        <w:rPr>
          <w:rFonts w:ascii="Times New Roman" w:eastAsia="Times New Roman" w:hAnsi="Times New Roman"/>
          <w:sz w:val="24"/>
          <w:szCs w:val="24"/>
        </w:rPr>
        <w:tab/>
        <w:t xml:space="preserve"> Ко всем отношениям Сторон по настоящему Соглашению, </w:t>
      </w:r>
      <w:r>
        <w:rPr>
          <w:rFonts w:ascii="Times New Roman" w:eastAsia="Times New Roman" w:hAnsi="Times New Roman"/>
          <w:sz w:val="24"/>
          <w:szCs w:val="24"/>
        </w:rPr>
        <w:br/>
        <w:t>в том числе в связи с его заключением, исполнением, нарушением, отказом от его исполнения, недействительностью и толкованием, применяется действующее законодательство Российское Федерации.</w:t>
      </w:r>
    </w:p>
    <w:p w14:paraId="19CD73FA"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6.2.</w:t>
      </w:r>
      <w:r>
        <w:rPr>
          <w:rFonts w:ascii="Times New Roman" w:eastAsia="Times New Roman" w:hAnsi="Times New Roman"/>
          <w:sz w:val="24"/>
          <w:szCs w:val="24"/>
        </w:rPr>
        <w:tab/>
        <w:t xml:space="preserve"> Стороны будут стремиться урегулировать разногласия в связи с настоящим Соглашением путем переговоров.</w:t>
      </w:r>
    </w:p>
    <w:p w14:paraId="79E70812"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6.3.</w:t>
      </w:r>
      <w:r>
        <w:rPr>
          <w:rFonts w:ascii="Times New Roman" w:eastAsia="Times New Roman" w:hAnsi="Times New Roman"/>
          <w:sz w:val="24"/>
          <w:szCs w:val="24"/>
        </w:rPr>
        <w:tab/>
        <w:t xml:space="preserve"> В случае невозможности достигнуть согласие в течение </w:t>
      </w:r>
      <w:r>
        <w:rPr>
          <w:rFonts w:ascii="Times New Roman" w:eastAsia="Times New Roman" w:hAnsi="Times New Roman"/>
          <w:sz w:val="24"/>
          <w:szCs w:val="24"/>
        </w:rPr>
        <w:br/>
        <w:t xml:space="preserve">1 (одного) месяца все споры между Сторонами по настоящему Соглашению, в том числе в связи с его заключением, исполнением, нарушением, отказом от его исполнения, </w:t>
      </w:r>
      <w:r>
        <w:rPr>
          <w:rFonts w:ascii="Times New Roman" w:eastAsia="Times New Roman" w:hAnsi="Times New Roman"/>
          <w:sz w:val="24"/>
          <w:szCs w:val="24"/>
        </w:rPr>
        <w:lastRenderedPageBreak/>
        <w:t xml:space="preserve">недействительностью и толкованием, подлежат разрешению Арбитражным судом </w:t>
      </w:r>
      <w:r>
        <w:rPr>
          <w:rFonts w:ascii="Times New Roman" w:eastAsia="Times New Roman" w:hAnsi="Times New Roman"/>
          <w:sz w:val="24"/>
          <w:szCs w:val="24"/>
        </w:rPr>
        <w:br/>
        <w:t>г. Москвы в соответствии с законодательством Российской Федерации.</w:t>
      </w:r>
    </w:p>
    <w:p w14:paraId="2F2D9AF8"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039EDC76"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007C4F79"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7.</w:t>
      </w:r>
      <w:r>
        <w:rPr>
          <w:rFonts w:ascii="Times New Roman" w:eastAsia="Times New Roman" w:hAnsi="Times New Roman"/>
          <w:b/>
          <w:sz w:val="24"/>
          <w:szCs w:val="24"/>
        </w:rPr>
        <w:tab/>
        <w:t>Уведомления и документы</w:t>
      </w:r>
    </w:p>
    <w:p w14:paraId="3C0175B4" w14:textId="77777777" w:rsidR="00E07AE2" w:rsidRDefault="00E07AE2" w:rsidP="00E07AE2">
      <w:pPr>
        <w:widowControl w:val="0"/>
        <w:tabs>
          <w:tab w:val="left" w:pos="1134"/>
        </w:tabs>
        <w:spacing w:after="0" w:line="240" w:lineRule="auto"/>
        <w:ind w:firstLine="709"/>
        <w:jc w:val="both"/>
        <w:rPr>
          <w:rFonts w:ascii="Times New Roman" w:eastAsia="Times New Roman" w:hAnsi="Times New Roman"/>
          <w:sz w:val="24"/>
          <w:szCs w:val="24"/>
        </w:rPr>
      </w:pPr>
    </w:p>
    <w:p w14:paraId="1F0D3C55" w14:textId="77777777" w:rsidR="00E07AE2" w:rsidRDefault="00E07AE2" w:rsidP="00E07AE2">
      <w:pPr>
        <w:widowControl w:val="0"/>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7.1.</w:t>
      </w:r>
      <w:r>
        <w:rPr>
          <w:rFonts w:ascii="Times New Roman" w:eastAsia="Times New Roman" w:hAnsi="Times New Roman"/>
          <w:sz w:val="24"/>
          <w:szCs w:val="24"/>
        </w:rPr>
        <w:tab/>
        <w:t xml:space="preserve"> Любые уведомления и документы в связи с настоящим Соглашением должны быть составлены в письменной форме на русском языке и подписаны Стороной или от имени Стороны, представляющей такое уведомление или документ. Такие уведомления должны передаваться либо лично другой Стороне (адресату), либо направляться ей по почте заказным письмом с описью вложения с уведомлением о вручении по указанному </w:t>
      </w:r>
      <w:r>
        <w:rPr>
          <w:rFonts w:ascii="Times New Roman" w:eastAsia="Times New Roman" w:hAnsi="Times New Roman"/>
          <w:sz w:val="24"/>
          <w:szCs w:val="24"/>
        </w:rPr>
        <w:br/>
        <w:t>в конце настоящего Соглашения адресу для корреспонденции. Любое уведомление или документ считается доставленным надлежащим образом:</w:t>
      </w:r>
    </w:p>
    <w:p w14:paraId="59D041D3" w14:textId="77777777" w:rsidR="00E07AE2" w:rsidRDefault="00E07AE2" w:rsidP="00E07AE2">
      <w:pPr>
        <w:widowControl w:val="0"/>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rPr>
        <w:tab/>
        <w:t>в случае вручения лично другой Стороне – в момент непосредственной передачи документа уполномоченному представителю этой Стороны;</w:t>
      </w:r>
    </w:p>
    <w:p w14:paraId="257A174B" w14:textId="77777777" w:rsidR="00E07AE2" w:rsidRDefault="00E07AE2" w:rsidP="00E07AE2">
      <w:pPr>
        <w:widowControl w:val="0"/>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w:t>
      </w:r>
      <w:r>
        <w:rPr>
          <w:rFonts w:ascii="Times New Roman" w:eastAsia="Times New Roman" w:hAnsi="Times New Roman"/>
          <w:sz w:val="24"/>
          <w:szCs w:val="24"/>
        </w:rPr>
        <w:tab/>
        <w:t>в случае направления по почте – в момент непосредственного получения документа уполномоченным представителем этой Стороны, что фиксируется, в том числе, распиской в получении на уведомлении о вручении.</w:t>
      </w:r>
    </w:p>
    <w:p w14:paraId="57DC5157" w14:textId="77777777" w:rsidR="00E07AE2" w:rsidRDefault="00E07AE2" w:rsidP="00E07AE2">
      <w:pPr>
        <w:widowControl w:val="0"/>
        <w:tabs>
          <w:tab w:val="left" w:pos="1134"/>
        </w:tabs>
        <w:spacing w:after="0" w:line="240" w:lineRule="auto"/>
        <w:ind w:firstLine="709"/>
        <w:jc w:val="both"/>
        <w:rPr>
          <w:rFonts w:ascii="Times New Roman" w:eastAsia="Times New Roman" w:hAnsi="Times New Roman"/>
          <w:sz w:val="24"/>
          <w:szCs w:val="24"/>
        </w:rPr>
      </w:pPr>
    </w:p>
    <w:p w14:paraId="3A29602E" w14:textId="77777777" w:rsidR="00E07AE2" w:rsidRDefault="00E07AE2" w:rsidP="00E07AE2">
      <w:pPr>
        <w:widowControl w:val="0"/>
        <w:tabs>
          <w:tab w:val="left" w:pos="1134"/>
        </w:tabs>
        <w:spacing w:after="0" w:line="240" w:lineRule="auto"/>
        <w:ind w:firstLine="709"/>
        <w:jc w:val="both"/>
        <w:rPr>
          <w:rFonts w:ascii="Times New Roman" w:eastAsia="Times New Roman" w:hAnsi="Times New Roman"/>
          <w:sz w:val="24"/>
          <w:szCs w:val="24"/>
        </w:rPr>
      </w:pPr>
    </w:p>
    <w:p w14:paraId="605B9BED"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8.</w:t>
      </w:r>
      <w:r>
        <w:rPr>
          <w:rFonts w:ascii="Times New Roman" w:eastAsia="Times New Roman" w:hAnsi="Times New Roman"/>
          <w:b/>
          <w:sz w:val="24"/>
          <w:szCs w:val="24"/>
        </w:rPr>
        <w:tab/>
        <w:t>Прочие положения</w:t>
      </w:r>
    </w:p>
    <w:p w14:paraId="3579BD6C"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p>
    <w:p w14:paraId="1A64A869"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8.1.</w:t>
      </w:r>
      <w:r>
        <w:rPr>
          <w:rFonts w:ascii="Times New Roman" w:eastAsia="Times New Roman" w:hAnsi="Times New Roman"/>
          <w:sz w:val="24"/>
          <w:szCs w:val="24"/>
        </w:rPr>
        <w:tab/>
        <w:t xml:space="preserve"> Настоящее Соглашение является окончательной договоренностью Сторон в отношении предмета настоящего Соглашения, заменяет и аннулирует все предшествующие заявления, толкования, согласования и обязательства (как устные, так и письменные), совершенные Сторонами в связи с любыми вопросами или фактами, к которым применяется настоящее Соглашение.</w:t>
      </w:r>
    </w:p>
    <w:p w14:paraId="229D8542" w14:textId="77777777" w:rsidR="00E07AE2" w:rsidRDefault="00E07AE2" w:rsidP="00E07AE2">
      <w:pPr>
        <w:tabs>
          <w:tab w:val="left" w:pos="1134"/>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8.2.</w:t>
      </w:r>
      <w:r>
        <w:rPr>
          <w:rFonts w:ascii="Times New Roman" w:eastAsia="Times New Roman" w:hAnsi="Times New Roman"/>
          <w:sz w:val="24"/>
          <w:szCs w:val="24"/>
        </w:rPr>
        <w:tab/>
        <w:t xml:space="preserve"> В случае признания какого-либо положения по настоящему Соглашению не имеющим юридической силы или судебной защиты, такое положение считается недействительным и не включенным в настоящее Соглашение, но не затрагивающим действительности других положений настоящего Соглашения, если можно предположить, что настоящее Соглашение было бы заключено Сторонами на тех же условиях </w:t>
      </w:r>
      <w:r>
        <w:rPr>
          <w:rFonts w:ascii="Times New Roman" w:eastAsia="Times New Roman" w:hAnsi="Times New Roman"/>
          <w:sz w:val="24"/>
          <w:szCs w:val="24"/>
        </w:rPr>
        <w:br/>
        <w:t>и без включения этого положения.</w:t>
      </w:r>
    </w:p>
    <w:p w14:paraId="100E08E6"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8.3. По письменному соглашению Стороны могут вносить изменения в условия настоящего Соглашения.</w:t>
      </w:r>
    </w:p>
    <w:p w14:paraId="057823D1"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8.4. Ни одна из Сторон не вправе уступать или иным образом передавать права и/или обязательства по настоящему Соглашению третьим лицам без предварительного письменного согласия на это другой Стороны. </w:t>
      </w:r>
    </w:p>
    <w:p w14:paraId="6D02CE9B" w14:textId="77777777" w:rsidR="00E07AE2" w:rsidRDefault="00E07AE2" w:rsidP="00E07A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8.5. Настоящее Соглашение составлено в двух экземплярах, имеющих равную юридическую силу, по одному для каждой из Сторон.</w:t>
      </w:r>
    </w:p>
    <w:p w14:paraId="1FBD0DAA" w14:textId="77777777" w:rsidR="00E07AE2" w:rsidRDefault="00E07AE2" w:rsidP="00E07AE2">
      <w:pPr>
        <w:spacing w:after="0" w:line="240" w:lineRule="auto"/>
        <w:ind w:left="357" w:hanging="357"/>
        <w:jc w:val="center"/>
        <w:rPr>
          <w:rFonts w:ascii="Times New Roman" w:eastAsia="Times New Roman" w:hAnsi="Times New Roman"/>
          <w:b/>
          <w:sz w:val="24"/>
          <w:szCs w:val="24"/>
        </w:rPr>
      </w:pPr>
      <w:r>
        <w:rPr>
          <w:rFonts w:ascii="Times New Roman" w:eastAsia="Times New Roman" w:hAnsi="Times New Roman"/>
          <w:b/>
          <w:sz w:val="24"/>
          <w:szCs w:val="24"/>
        </w:rPr>
        <w:t>9.</w:t>
      </w:r>
      <w:r>
        <w:rPr>
          <w:rFonts w:ascii="Times New Roman" w:eastAsia="Times New Roman" w:hAnsi="Times New Roman"/>
          <w:b/>
          <w:sz w:val="24"/>
          <w:szCs w:val="24"/>
        </w:rPr>
        <w:tab/>
        <w:t>Реквизиты и подписи Сторон</w:t>
      </w:r>
    </w:p>
    <w:p w14:paraId="32C20841" w14:textId="77777777" w:rsidR="00E07AE2" w:rsidRDefault="00E07AE2" w:rsidP="00E07AE2">
      <w:pPr>
        <w:spacing w:after="0" w:line="240" w:lineRule="auto"/>
        <w:ind w:left="357" w:hanging="357"/>
        <w:jc w:val="center"/>
        <w:rPr>
          <w:rFonts w:ascii="Times New Roman" w:eastAsia="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2"/>
      </w:tblGrid>
      <w:tr w:rsidR="00E07AE2" w14:paraId="1CDFFFD0" w14:textId="77777777" w:rsidTr="00341ADD">
        <w:tc>
          <w:tcPr>
            <w:tcW w:w="4673" w:type="dxa"/>
            <w:shd w:val="clear" w:color="auto" w:fill="auto"/>
          </w:tcPr>
          <w:p w14:paraId="58C362C1"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Полное наименование: Публичное акционерное общество «Интер РАО ЕЭС»</w:t>
            </w:r>
          </w:p>
          <w:p w14:paraId="5AB06858" w14:textId="77777777" w:rsidR="00E07AE2" w:rsidRDefault="00E07AE2" w:rsidP="00341ADD">
            <w:pPr>
              <w:spacing w:after="0" w:line="240" w:lineRule="auto"/>
              <w:rPr>
                <w:rFonts w:ascii="Times New Roman" w:eastAsia="Times New Roman" w:hAnsi="Times New Roman"/>
                <w:sz w:val="24"/>
                <w:szCs w:val="24"/>
              </w:rPr>
            </w:pPr>
          </w:p>
          <w:p w14:paraId="3C9FD6D4"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Сокращенное фирменное наименование:</w:t>
            </w:r>
          </w:p>
          <w:p w14:paraId="5B015B34"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ПАО «Интер РАО»</w:t>
            </w:r>
          </w:p>
          <w:p w14:paraId="5E14D213" w14:textId="77777777" w:rsidR="00E07AE2" w:rsidRDefault="00E07AE2" w:rsidP="00341ADD">
            <w:pPr>
              <w:spacing w:after="0" w:line="240" w:lineRule="auto"/>
              <w:rPr>
                <w:rFonts w:ascii="Times New Roman" w:eastAsia="Times New Roman" w:hAnsi="Times New Roman"/>
                <w:sz w:val="24"/>
                <w:szCs w:val="24"/>
              </w:rPr>
            </w:pPr>
          </w:p>
        </w:tc>
        <w:tc>
          <w:tcPr>
            <w:tcW w:w="4672" w:type="dxa"/>
            <w:shd w:val="clear" w:color="auto" w:fill="auto"/>
          </w:tcPr>
          <w:p w14:paraId="5FCC0A3A"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Полное наименование: _________________</w:t>
            </w:r>
          </w:p>
          <w:p w14:paraId="31B13F6B"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Сокращенное фирменное наименование: _______________</w:t>
            </w:r>
          </w:p>
          <w:p w14:paraId="77DAB85F" w14:textId="77777777" w:rsidR="00E07AE2" w:rsidRDefault="00E07AE2" w:rsidP="00341ADD">
            <w:pPr>
              <w:spacing w:after="0" w:line="240" w:lineRule="auto"/>
              <w:rPr>
                <w:rFonts w:ascii="Times New Roman" w:eastAsia="Times New Roman" w:hAnsi="Times New Roman"/>
                <w:sz w:val="24"/>
                <w:szCs w:val="24"/>
              </w:rPr>
            </w:pPr>
          </w:p>
        </w:tc>
      </w:tr>
      <w:tr w:rsidR="00E07AE2" w14:paraId="6B665864" w14:textId="77777777" w:rsidTr="00341ADD">
        <w:tc>
          <w:tcPr>
            <w:tcW w:w="4673" w:type="dxa"/>
            <w:shd w:val="clear" w:color="auto" w:fill="auto"/>
          </w:tcPr>
          <w:p w14:paraId="5865863C"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Адрес места нахождения: Российская Федерация, г. Москва</w:t>
            </w:r>
          </w:p>
          <w:p w14:paraId="49DB8410"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Почтовый адрес: 119435, г. Москва, </w:t>
            </w:r>
            <w:r>
              <w:rPr>
                <w:rFonts w:ascii="Times New Roman" w:eastAsia="Times New Roman" w:hAnsi="Times New Roman"/>
                <w:sz w:val="24"/>
                <w:szCs w:val="24"/>
              </w:rPr>
              <w:br/>
              <w:t xml:space="preserve">ул. Большая </w:t>
            </w:r>
            <w:proofErr w:type="spellStart"/>
            <w:r>
              <w:rPr>
                <w:rFonts w:ascii="Times New Roman" w:eastAsia="Times New Roman" w:hAnsi="Times New Roman"/>
                <w:sz w:val="24"/>
                <w:szCs w:val="24"/>
              </w:rPr>
              <w:t>Пироговская</w:t>
            </w:r>
            <w:proofErr w:type="spellEnd"/>
            <w:r>
              <w:rPr>
                <w:rFonts w:ascii="Times New Roman" w:eastAsia="Times New Roman" w:hAnsi="Times New Roman"/>
                <w:sz w:val="24"/>
                <w:szCs w:val="24"/>
              </w:rPr>
              <w:t>, д. 27, стр. 2</w:t>
            </w:r>
          </w:p>
          <w:p w14:paraId="0566329B"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Телефон: +7 (495) 664-88-40</w:t>
            </w:r>
          </w:p>
          <w:p w14:paraId="3CB02127" w14:textId="77777777" w:rsidR="00E07AE2" w:rsidRDefault="00E07AE2" w:rsidP="00341ADD">
            <w:pPr>
              <w:spacing w:after="0" w:line="240" w:lineRule="auto"/>
              <w:rPr>
                <w:rFonts w:ascii="Times New Roman" w:eastAsia="Times New Roman" w:hAnsi="Times New Roman"/>
                <w:sz w:val="24"/>
                <w:szCs w:val="24"/>
              </w:rPr>
            </w:pPr>
          </w:p>
        </w:tc>
        <w:tc>
          <w:tcPr>
            <w:tcW w:w="4672" w:type="dxa"/>
            <w:shd w:val="clear" w:color="auto" w:fill="auto"/>
          </w:tcPr>
          <w:p w14:paraId="4BF49B86"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Адрес места нахождения: _____________</w:t>
            </w:r>
          </w:p>
          <w:p w14:paraId="01FF5307"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Почтовый адрес: _____________</w:t>
            </w:r>
          </w:p>
          <w:p w14:paraId="3B20E3DF"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Телефон: ________________</w:t>
            </w:r>
          </w:p>
          <w:p w14:paraId="77D2C1EB" w14:textId="77777777" w:rsidR="00E07AE2" w:rsidRDefault="00E07AE2" w:rsidP="00341ADD">
            <w:pPr>
              <w:spacing w:after="0" w:line="240" w:lineRule="auto"/>
              <w:rPr>
                <w:rFonts w:ascii="Times New Roman" w:eastAsia="Times New Roman" w:hAnsi="Times New Roman"/>
                <w:sz w:val="24"/>
                <w:szCs w:val="24"/>
              </w:rPr>
            </w:pPr>
          </w:p>
        </w:tc>
      </w:tr>
      <w:tr w:rsidR="00E07AE2" w14:paraId="0946075E" w14:textId="77777777" w:rsidTr="00341ADD">
        <w:tc>
          <w:tcPr>
            <w:tcW w:w="4673" w:type="dxa"/>
            <w:shd w:val="clear" w:color="auto" w:fill="auto"/>
          </w:tcPr>
          <w:p w14:paraId="5059F6A1" w14:textId="77777777" w:rsidR="00E07AE2" w:rsidRDefault="00E07AE2" w:rsidP="00341ADD">
            <w:pPr>
              <w:spacing w:after="0" w:line="240" w:lineRule="auto"/>
              <w:rPr>
                <w:rFonts w:ascii="Times New Roman" w:eastAsia="Times New Roman" w:hAnsi="Times New Roman"/>
                <w:sz w:val="24"/>
                <w:szCs w:val="24"/>
              </w:rPr>
            </w:pPr>
          </w:p>
          <w:p w14:paraId="26575389"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ИНН 2320109650</w:t>
            </w:r>
          </w:p>
          <w:p w14:paraId="7F2C6876"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КПП 997650001</w:t>
            </w:r>
          </w:p>
          <w:p w14:paraId="65B071D3"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ОГРН 1022302933630</w:t>
            </w:r>
          </w:p>
          <w:p w14:paraId="3D0B8857" w14:textId="77777777" w:rsidR="00E07AE2" w:rsidRDefault="00E07AE2" w:rsidP="00341ADD">
            <w:pPr>
              <w:spacing w:after="0" w:line="240" w:lineRule="auto"/>
              <w:rPr>
                <w:rFonts w:ascii="Times New Roman" w:eastAsia="Times New Roman" w:hAnsi="Times New Roman"/>
                <w:sz w:val="24"/>
                <w:szCs w:val="24"/>
              </w:rPr>
            </w:pPr>
          </w:p>
        </w:tc>
        <w:tc>
          <w:tcPr>
            <w:tcW w:w="4672" w:type="dxa"/>
            <w:shd w:val="clear" w:color="auto" w:fill="auto"/>
          </w:tcPr>
          <w:p w14:paraId="7E7A3F87" w14:textId="77777777" w:rsidR="00E07AE2" w:rsidRDefault="00E07AE2" w:rsidP="00341ADD">
            <w:pPr>
              <w:spacing w:after="0" w:line="240" w:lineRule="auto"/>
              <w:rPr>
                <w:rFonts w:ascii="Times New Roman" w:eastAsia="Times New Roman" w:hAnsi="Times New Roman"/>
                <w:sz w:val="24"/>
                <w:szCs w:val="24"/>
              </w:rPr>
            </w:pPr>
          </w:p>
          <w:p w14:paraId="32E41AA6"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ИНН: _______________</w:t>
            </w:r>
          </w:p>
          <w:p w14:paraId="73DF2ED7"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КПП: ________________</w:t>
            </w:r>
          </w:p>
          <w:p w14:paraId="5414D475"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ОГРН: _______________</w:t>
            </w:r>
          </w:p>
          <w:p w14:paraId="3E276B24" w14:textId="77777777" w:rsidR="00E07AE2" w:rsidRDefault="00E07AE2" w:rsidP="00341ADD">
            <w:pPr>
              <w:spacing w:after="0" w:line="240" w:lineRule="auto"/>
              <w:rPr>
                <w:rFonts w:ascii="Times New Roman" w:eastAsia="Times New Roman" w:hAnsi="Times New Roman"/>
                <w:sz w:val="24"/>
                <w:szCs w:val="24"/>
              </w:rPr>
            </w:pPr>
          </w:p>
        </w:tc>
      </w:tr>
      <w:tr w:rsidR="00E07AE2" w14:paraId="0C80DAE1" w14:textId="77777777" w:rsidTr="00341ADD">
        <w:tc>
          <w:tcPr>
            <w:tcW w:w="4673" w:type="dxa"/>
            <w:shd w:val="clear" w:color="auto" w:fill="auto"/>
          </w:tcPr>
          <w:p w14:paraId="5E9558F8"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Лицо, действующее по доверенности</w:t>
            </w:r>
          </w:p>
          <w:p w14:paraId="2283084C" w14:textId="77777777" w:rsidR="00E07AE2" w:rsidRDefault="00E07AE2" w:rsidP="00341ADD">
            <w:pPr>
              <w:spacing w:after="0" w:line="240" w:lineRule="auto"/>
              <w:rPr>
                <w:rFonts w:ascii="Times New Roman" w:eastAsia="Times New Roman" w:hAnsi="Times New Roman"/>
                <w:sz w:val="24"/>
                <w:szCs w:val="24"/>
              </w:rPr>
            </w:pPr>
          </w:p>
          <w:p w14:paraId="17E21C29" w14:textId="77777777" w:rsidR="00E07AE2" w:rsidRDefault="00E07AE2" w:rsidP="00341ADD">
            <w:pPr>
              <w:spacing w:after="0" w:line="240" w:lineRule="auto"/>
              <w:rPr>
                <w:rFonts w:ascii="Times New Roman" w:eastAsia="Times New Roman" w:hAnsi="Times New Roman"/>
                <w:sz w:val="24"/>
                <w:szCs w:val="24"/>
              </w:rPr>
            </w:pPr>
          </w:p>
          <w:p w14:paraId="585F0E7C"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 ________________ __________________</w:t>
            </w:r>
          </w:p>
          <w:p w14:paraId="51BB90B9" w14:textId="77777777" w:rsidR="00E07AE2" w:rsidRDefault="00E07AE2" w:rsidP="00341ADD">
            <w:pPr>
              <w:spacing w:after="0" w:line="240" w:lineRule="auto"/>
              <w:rPr>
                <w:rFonts w:ascii="Times New Roman" w:eastAsia="Times New Roman" w:hAnsi="Times New Roman"/>
                <w:sz w:val="24"/>
                <w:szCs w:val="24"/>
              </w:rPr>
            </w:pPr>
          </w:p>
        </w:tc>
        <w:tc>
          <w:tcPr>
            <w:tcW w:w="4672" w:type="dxa"/>
            <w:shd w:val="clear" w:color="auto" w:fill="auto"/>
          </w:tcPr>
          <w:p w14:paraId="23ABF5B5"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Генеральный директор</w:t>
            </w:r>
          </w:p>
          <w:p w14:paraId="16FDD4D5" w14:textId="77777777" w:rsidR="00E07AE2" w:rsidRDefault="00E07AE2" w:rsidP="00341ADD">
            <w:pPr>
              <w:spacing w:after="0" w:line="240" w:lineRule="auto"/>
              <w:rPr>
                <w:rFonts w:ascii="Times New Roman" w:eastAsia="Times New Roman" w:hAnsi="Times New Roman"/>
                <w:sz w:val="24"/>
                <w:szCs w:val="24"/>
              </w:rPr>
            </w:pPr>
          </w:p>
          <w:p w14:paraId="22DAAC13" w14:textId="77777777" w:rsidR="00E07AE2" w:rsidRDefault="00E07AE2" w:rsidP="00341ADD">
            <w:pPr>
              <w:spacing w:after="0" w:line="240" w:lineRule="auto"/>
              <w:rPr>
                <w:rFonts w:ascii="Times New Roman" w:eastAsia="Times New Roman" w:hAnsi="Times New Roman"/>
                <w:sz w:val="24"/>
                <w:szCs w:val="24"/>
              </w:rPr>
            </w:pPr>
          </w:p>
          <w:p w14:paraId="3A080D53" w14:textId="77777777" w:rsidR="00E07AE2" w:rsidRDefault="00E07AE2" w:rsidP="00341ADD">
            <w:pPr>
              <w:spacing w:after="0" w:line="240" w:lineRule="auto"/>
              <w:rPr>
                <w:rFonts w:ascii="Times New Roman" w:eastAsia="Times New Roman" w:hAnsi="Times New Roman"/>
                <w:sz w:val="24"/>
                <w:szCs w:val="24"/>
              </w:rPr>
            </w:pPr>
          </w:p>
          <w:p w14:paraId="61F3FA5F" w14:textId="77777777" w:rsidR="00E07AE2" w:rsidRDefault="00E07AE2" w:rsidP="00341ADD">
            <w:pPr>
              <w:spacing w:after="0" w:line="240" w:lineRule="auto"/>
              <w:rPr>
                <w:rFonts w:ascii="Times New Roman" w:eastAsia="Times New Roman" w:hAnsi="Times New Roman"/>
                <w:sz w:val="24"/>
                <w:szCs w:val="24"/>
              </w:rPr>
            </w:pPr>
            <w:r>
              <w:rPr>
                <w:rFonts w:ascii="Times New Roman" w:eastAsia="Times New Roman" w:hAnsi="Times New Roman"/>
                <w:sz w:val="24"/>
                <w:szCs w:val="24"/>
              </w:rPr>
              <w:t>_________________/_______________/</w:t>
            </w:r>
          </w:p>
          <w:p w14:paraId="67D90AD1" w14:textId="77777777" w:rsidR="00E07AE2" w:rsidRDefault="00E07AE2" w:rsidP="00341ADD">
            <w:pPr>
              <w:spacing w:after="0" w:line="240" w:lineRule="auto"/>
              <w:rPr>
                <w:rFonts w:ascii="Times New Roman" w:eastAsia="Times New Roman" w:hAnsi="Times New Roman"/>
                <w:sz w:val="24"/>
                <w:szCs w:val="24"/>
              </w:rPr>
            </w:pPr>
          </w:p>
        </w:tc>
      </w:tr>
    </w:tbl>
    <w:p w14:paraId="4659B33E" w14:textId="77777777" w:rsidR="00E07AE2" w:rsidRDefault="00E07AE2" w:rsidP="00E07AE2">
      <w:pPr>
        <w:rPr>
          <w:rFonts w:ascii="Times New Roman" w:hAnsi="Times New Roman"/>
          <w:sz w:val="24"/>
          <w:szCs w:val="24"/>
        </w:rPr>
      </w:pPr>
    </w:p>
    <w:p w14:paraId="7A3E32A1" w14:textId="77777777" w:rsidR="00E07AE2" w:rsidRDefault="00E07AE2" w:rsidP="00E07AE2">
      <w:pPr>
        <w:pStyle w:val="Normal1"/>
        <w:jc w:val="right"/>
        <w:rPr>
          <w:rFonts w:ascii="Times New Roman" w:hAnsi="Times New Roman" w:cs="Times New Roman"/>
          <w:sz w:val="20"/>
          <w:szCs w:val="20"/>
        </w:rPr>
      </w:pPr>
    </w:p>
    <w:p w14:paraId="3F2933EA" w14:textId="77777777" w:rsidR="00E07AE2" w:rsidRDefault="00E07AE2" w:rsidP="00E07AE2">
      <w:pPr>
        <w:pStyle w:val="Normal1"/>
        <w:jc w:val="right"/>
        <w:rPr>
          <w:rFonts w:ascii="Times New Roman" w:hAnsi="Times New Roman" w:cs="Times New Roman"/>
          <w:sz w:val="20"/>
          <w:szCs w:val="20"/>
        </w:rPr>
      </w:pPr>
    </w:p>
    <w:p w14:paraId="2AB9615D" w14:textId="77777777" w:rsidR="00E07AE2" w:rsidRDefault="00E07AE2" w:rsidP="00E07AE2">
      <w:pPr>
        <w:pStyle w:val="Normal1"/>
        <w:jc w:val="right"/>
        <w:rPr>
          <w:rFonts w:ascii="Times New Roman" w:hAnsi="Times New Roman" w:cs="Times New Roman"/>
          <w:sz w:val="20"/>
          <w:szCs w:val="20"/>
        </w:rPr>
      </w:pPr>
    </w:p>
    <w:p w14:paraId="24D8FFF5" w14:textId="77777777" w:rsidR="00E07AE2" w:rsidRDefault="00E07AE2" w:rsidP="00E07AE2">
      <w:pPr>
        <w:pStyle w:val="Normal1"/>
        <w:jc w:val="right"/>
        <w:rPr>
          <w:rFonts w:ascii="Times New Roman" w:hAnsi="Times New Roman" w:cs="Times New Roman"/>
          <w:color w:val="000000"/>
          <w:sz w:val="20"/>
          <w:szCs w:val="20"/>
        </w:rPr>
      </w:pPr>
    </w:p>
    <w:p w14:paraId="33E0254F" w14:textId="77777777" w:rsidR="00E07AE2" w:rsidRDefault="00E07AE2" w:rsidP="00E07AE2">
      <w:pPr>
        <w:pStyle w:val="Normal1"/>
        <w:jc w:val="right"/>
        <w:rPr>
          <w:rFonts w:ascii="Times New Roman" w:hAnsi="Times New Roman" w:cs="Times New Roman"/>
          <w:color w:val="000000"/>
          <w:sz w:val="20"/>
          <w:szCs w:val="20"/>
        </w:rPr>
        <w:sectPr w:rsidR="00E07AE2">
          <w:footerReference w:type="default" r:id="rId9"/>
          <w:pgSz w:w="11906" w:h="16838"/>
          <w:pgMar w:top="1134" w:right="851" w:bottom="142" w:left="1559" w:header="709" w:footer="15" w:gutter="0"/>
          <w:cols w:space="708"/>
          <w:docGrid w:linePitch="360"/>
        </w:sectPr>
      </w:pPr>
    </w:p>
    <w:p w14:paraId="3904103B" w14:textId="77777777" w:rsidR="00E07AE2" w:rsidRDefault="00E07AE2" w:rsidP="00E07AE2">
      <w:pPr>
        <w:pStyle w:val="Normal1"/>
        <w:jc w:val="righ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Приложение № 7 к Договору №___</w:t>
      </w:r>
    </w:p>
    <w:p w14:paraId="6BEF7AAD" w14:textId="77777777" w:rsidR="00E07AE2" w:rsidRDefault="00E07AE2" w:rsidP="00E07AE2">
      <w:pPr>
        <w:pStyle w:val="Normal1"/>
        <w:jc w:val="right"/>
        <w:rPr>
          <w:rFonts w:ascii="Times New Roman" w:hAnsi="Times New Roman" w:cs="Times New Roman"/>
          <w:color w:val="000000"/>
          <w:sz w:val="20"/>
          <w:szCs w:val="20"/>
        </w:rPr>
      </w:pPr>
      <w:r>
        <w:rPr>
          <w:rFonts w:ascii="Times New Roman" w:hAnsi="Times New Roman" w:cs="Times New Roman"/>
          <w:color w:val="000000"/>
          <w:sz w:val="20"/>
          <w:szCs w:val="20"/>
        </w:rPr>
        <w:t>от «__» ___________202__г.</w:t>
      </w:r>
    </w:p>
    <w:p w14:paraId="5D42377B" w14:textId="77777777" w:rsidR="00E07AE2" w:rsidRDefault="00E07AE2" w:rsidP="00E07AE2">
      <w:pPr>
        <w:contextualSpacing/>
        <w:jc w:val="center"/>
        <w:rPr>
          <w:rFonts w:ascii="Times New Roman" w:eastAsiaTheme="minorHAnsi" w:hAnsi="Times New Roman"/>
        </w:rPr>
      </w:pPr>
      <w:r>
        <w:rPr>
          <w:rFonts w:ascii="Times New Roman" w:eastAsiaTheme="minorHAnsi" w:hAnsi="Times New Roman"/>
        </w:rPr>
        <w:t>Форма по раскрытию информации в отношении всей цепочки собственников, включая бенефициаров (в том числе, конечных)</w:t>
      </w:r>
    </w:p>
    <w:p w14:paraId="5057549B" w14:textId="77777777" w:rsidR="00E07AE2" w:rsidRDefault="00E07AE2" w:rsidP="00E07AE2">
      <w:pPr>
        <w:pStyle w:val="BodyText1"/>
        <w:spacing w:line="240" w:lineRule="auto"/>
        <w:ind w:right="68"/>
        <w:contextualSpacing/>
        <w:jc w:val="center"/>
        <w:rPr>
          <w:b/>
          <w:bCs/>
          <w:color w:val="000000"/>
          <w:sz w:val="20"/>
        </w:rPr>
      </w:pPr>
      <w:r>
        <w:rPr>
          <w:b/>
          <w:bCs/>
          <w:color w:val="000000"/>
          <w:sz w:val="20"/>
        </w:rPr>
        <w:t>«____________»</w:t>
      </w:r>
    </w:p>
    <w:p w14:paraId="41559FDE" w14:textId="77777777" w:rsidR="00E07AE2" w:rsidRDefault="00E07AE2" w:rsidP="00E07AE2">
      <w:pPr>
        <w:tabs>
          <w:tab w:val="center" w:pos="4677"/>
          <w:tab w:val="right" w:pos="9355"/>
        </w:tabs>
        <w:spacing w:before="120"/>
        <w:contextualSpacing/>
        <w:jc w:val="right"/>
        <w:rPr>
          <w:rFonts w:ascii="Times New Roman" w:eastAsiaTheme="minorHAnsi" w:hAnsi="Times New Roman"/>
        </w:rPr>
      </w:pPr>
    </w:p>
    <w:p w14:paraId="0CE2CE29" w14:textId="77777777" w:rsidR="00E07AE2" w:rsidRDefault="00E07AE2" w:rsidP="00E07AE2">
      <w:pPr>
        <w:tabs>
          <w:tab w:val="center" w:pos="4677"/>
          <w:tab w:val="right" w:pos="9355"/>
        </w:tabs>
        <w:spacing w:before="120"/>
        <w:contextualSpacing/>
        <w:jc w:val="right"/>
        <w:rPr>
          <w:rFonts w:ascii="Times New Roman" w:eastAsiaTheme="minorHAnsi" w:hAnsi="Times New Roman"/>
        </w:rPr>
      </w:pPr>
      <w:r>
        <w:rPr>
          <w:rFonts w:ascii="Times New Roman" w:eastAsiaTheme="minorHAnsi" w:hAnsi="Times New Roman"/>
        </w:rPr>
        <w:t>Дата заполнения _________</w:t>
      </w:r>
    </w:p>
    <w:p w14:paraId="740BAB72" w14:textId="77777777" w:rsidR="00E07AE2" w:rsidRDefault="00E07AE2" w:rsidP="00E07AE2">
      <w:pPr>
        <w:tabs>
          <w:tab w:val="center" w:pos="4677"/>
          <w:tab w:val="right" w:pos="9355"/>
        </w:tabs>
        <w:spacing w:before="120"/>
        <w:contextualSpacing/>
        <w:jc w:val="right"/>
        <w:rPr>
          <w:rFonts w:eastAsiaTheme="minorHAnsi"/>
        </w:rPr>
      </w:pPr>
    </w:p>
    <w:tbl>
      <w:tblPr>
        <w:tblStyle w:val="ab"/>
        <w:tblW w:w="15069" w:type="dxa"/>
        <w:tblInd w:w="-283" w:type="dxa"/>
        <w:tblLayout w:type="fixed"/>
        <w:tblLook w:val="04A0" w:firstRow="1" w:lastRow="0" w:firstColumn="1" w:lastColumn="0" w:noHBand="0" w:noVBand="1"/>
      </w:tblPr>
      <w:tblGrid>
        <w:gridCol w:w="391"/>
        <w:gridCol w:w="851"/>
        <w:gridCol w:w="992"/>
        <w:gridCol w:w="1134"/>
        <w:gridCol w:w="1036"/>
        <w:gridCol w:w="28"/>
        <w:gridCol w:w="1062"/>
        <w:gridCol w:w="1134"/>
        <w:gridCol w:w="6"/>
        <w:gridCol w:w="561"/>
        <w:gridCol w:w="6"/>
        <w:gridCol w:w="845"/>
        <w:gridCol w:w="709"/>
        <w:gridCol w:w="6"/>
        <w:gridCol w:w="844"/>
        <w:gridCol w:w="6"/>
        <w:gridCol w:w="845"/>
        <w:gridCol w:w="6"/>
        <w:gridCol w:w="1553"/>
        <w:gridCol w:w="1417"/>
        <w:gridCol w:w="1631"/>
        <w:gridCol w:w="6"/>
      </w:tblGrid>
      <w:tr w:rsidR="00E07AE2" w14:paraId="602E5DA0" w14:textId="77777777" w:rsidTr="00341ADD">
        <w:trPr>
          <w:gridAfter w:val="1"/>
          <w:wAfter w:w="6" w:type="dxa"/>
          <w:trHeight w:val="453"/>
        </w:trPr>
        <w:tc>
          <w:tcPr>
            <w:tcW w:w="391" w:type="dxa"/>
          </w:tcPr>
          <w:p w14:paraId="7EBD2939" w14:textId="77777777" w:rsidR="00E07AE2" w:rsidRDefault="00E07AE2" w:rsidP="00341ADD">
            <w:pPr>
              <w:ind w:left="-130" w:firstLine="130"/>
              <w:contextualSpacing/>
              <w:jc w:val="center"/>
              <w:rPr>
                <w:rFonts w:ascii="Times New Roman" w:hAnsi="Times New Roman"/>
                <w:sz w:val="20"/>
                <w:szCs w:val="20"/>
              </w:rPr>
            </w:pPr>
            <w:r>
              <w:rPr>
                <w:rFonts w:ascii="Times New Roman" w:hAnsi="Times New Roman"/>
                <w:sz w:val="20"/>
              </w:rPr>
              <w:t>№ п/п</w:t>
            </w:r>
          </w:p>
        </w:tc>
        <w:tc>
          <w:tcPr>
            <w:tcW w:w="6237" w:type="dxa"/>
            <w:gridSpan w:val="7"/>
          </w:tcPr>
          <w:p w14:paraId="39E376CE"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Наименование контрагента (ИНН, вид деятельности)</w:t>
            </w:r>
          </w:p>
        </w:tc>
        <w:tc>
          <w:tcPr>
            <w:tcW w:w="8435" w:type="dxa"/>
            <w:gridSpan w:val="13"/>
          </w:tcPr>
          <w:p w14:paraId="6651837E" w14:textId="77777777" w:rsidR="00E07AE2" w:rsidRDefault="00E07AE2" w:rsidP="00341ADD">
            <w:pPr>
              <w:contextualSpacing/>
              <w:rPr>
                <w:rFonts w:ascii="Times New Roman" w:hAnsi="Times New Roman"/>
                <w:sz w:val="20"/>
                <w:szCs w:val="20"/>
              </w:rPr>
            </w:pPr>
            <w:r>
              <w:rPr>
                <w:rFonts w:ascii="Times New Roman" w:hAnsi="Times New Roman"/>
                <w:sz w:val="20"/>
              </w:rPr>
              <w:t>Информация в отношении всей цепочки собственников, включая бенефициаров (в том числе конечных)</w:t>
            </w:r>
          </w:p>
        </w:tc>
      </w:tr>
      <w:tr w:rsidR="00E07AE2" w14:paraId="78405660" w14:textId="77777777" w:rsidTr="00341ADD">
        <w:trPr>
          <w:trHeight w:val="1485"/>
        </w:trPr>
        <w:tc>
          <w:tcPr>
            <w:tcW w:w="391" w:type="dxa"/>
          </w:tcPr>
          <w:p w14:paraId="6DCAAFB2" w14:textId="77777777" w:rsidR="00E07AE2" w:rsidRDefault="00E07AE2" w:rsidP="00341ADD">
            <w:pPr>
              <w:contextualSpacing/>
              <w:rPr>
                <w:rFonts w:ascii="Times New Roman" w:hAnsi="Times New Roman"/>
                <w:sz w:val="20"/>
                <w:szCs w:val="20"/>
              </w:rPr>
            </w:pPr>
          </w:p>
        </w:tc>
        <w:tc>
          <w:tcPr>
            <w:tcW w:w="851" w:type="dxa"/>
          </w:tcPr>
          <w:p w14:paraId="13C32113"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ИНН</w:t>
            </w:r>
          </w:p>
        </w:tc>
        <w:tc>
          <w:tcPr>
            <w:tcW w:w="992" w:type="dxa"/>
          </w:tcPr>
          <w:p w14:paraId="3FD88E79"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ОГРН</w:t>
            </w:r>
          </w:p>
        </w:tc>
        <w:tc>
          <w:tcPr>
            <w:tcW w:w="1134" w:type="dxa"/>
          </w:tcPr>
          <w:p w14:paraId="71DE971D"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Наименование краткое</w:t>
            </w:r>
          </w:p>
        </w:tc>
        <w:tc>
          <w:tcPr>
            <w:tcW w:w="1036" w:type="dxa"/>
          </w:tcPr>
          <w:p w14:paraId="0358279A"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Код ОКВЭД</w:t>
            </w:r>
          </w:p>
        </w:tc>
        <w:tc>
          <w:tcPr>
            <w:tcW w:w="1090" w:type="dxa"/>
            <w:gridSpan w:val="2"/>
          </w:tcPr>
          <w:p w14:paraId="67F4005B" w14:textId="77777777" w:rsidR="00E07AE2" w:rsidRDefault="00E07AE2" w:rsidP="00341ADD">
            <w:pPr>
              <w:contextualSpacing/>
              <w:jc w:val="center"/>
              <w:rPr>
                <w:rFonts w:ascii="Times New Roman" w:hAnsi="Times New Roman"/>
                <w:sz w:val="20"/>
                <w:szCs w:val="20"/>
              </w:rPr>
            </w:pPr>
            <w:r>
              <w:rPr>
                <w:rFonts w:ascii="Times New Roman" w:hAnsi="Times New Roman"/>
                <w:sz w:val="20"/>
              </w:rPr>
              <w:t>Фамилия, Имя, Отчество руководителя</w:t>
            </w:r>
          </w:p>
        </w:tc>
        <w:tc>
          <w:tcPr>
            <w:tcW w:w="1140" w:type="dxa"/>
            <w:gridSpan w:val="2"/>
          </w:tcPr>
          <w:p w14:paraId="16BE92DB" w14:textId="77777777" w:rsidR="00E07AE2" w:rsidRDefault="00E07AE2" w:rsidP="00341ADD">
            <w:pPr>
              <w:contextualSpacing/>
              <w:jc w:val="center"/>
              <w:rPr>
                <w:rFonts w:ascii="Times New Roman" w:hAnsi="Times New Roman"/>
                <w:sz w:val="20"/>
                <w:szCs w:val="20"/>
              </w:rPr>
            </w:pPr>
            <w:r>
              <w:rPr>
                <w:rFonts w:ascii="Times New Roman" w:hAnsi="Times New Roman"/>
                <w:sz w:val="20"/>
              </w:rPr>
              <w:t>Серия и номер документа удостоверяющего личность руководителя</w:t>
            </w:r>
          </w:p>
        </w:tc>
        <w:tc>
          <w:tcPr>
            <w:tcW w:w="567" w:type="dxa"/>
            <w:gridSpan w:val="2"/>
          </w:tcPr>
          <w:p w14:paraId="28148F56" w14:textId="77777777" w:rsidR="00E07AE2" w:rsidRDefault="00E07AE2" w:rsidP="00341ADD">
            <w:pPr>
              <w:contextualSpacing/>
              <w:jc w:val="center"/>
              <w:rPr>
                <w:rFonts w:ascii="Times New Roman" w:hAnsi="Times New Roman"/>
                <w:sz w:val="20"/>
                <w:szCs w:val="20"/>
              </w:rPr>
            </w:pPr>
            <w:r>
              <w:rPr>
                <w:rFonts w:ascii="Times New Roman" w:hAnsi="Times New Roman"/>
                <w:sz w:val="20"/>
              </w:rPr>
              <w:t>№</w:t>
            </w:r>
          </w:p>
        </w:tc>
        <w:tc>
          <w:tcPr>
            <w:tcW w:w="845" w:type="dxa"/>
          </w:tcPr>
          <w:p w14:paraId="37CB9D6D" w14:textId="77777777" w:rsidR="00E07AE2" w:rsidRDefault="00E07AE2" w:rsidP="00341ADD">
            <w:pPr>
              <w:contextualSpacing/>
              <w:jc w:val="center"/>
              <w:rPr>
                <w:rFonts w:ascii="Times New Roman" w:hAnsi="Times New Roman"/>
                <w:sz w:val="20"/>
              </w:rPr>
            </w:pPr>
            <w:r>
              <w:rPr>
                <w:rFonts w:ascii="Times New Roman" w:hAnsi="Times New Roman"/>
                <w:sz w:val="20"/>
              </w:rPr>
              <w:t xml:space="preserve">ИНН </w:t>
            </w:r>
          </w:p>
          <w:p w14:paraId="19632781"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(при наличии)</w:t>
            </w:r>
          </w:p>
        </w:tc>
        <w:tc>
          <w:tcPr>
            <w:tcW w:w="715" w:type="dxa"/>
            <w:gridSpan w:val="2"/>
          </w:tcPr>
          <w:p w14:paraId="0BEF4F97"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ОГРН</w:t>
            </w:r>
          </w:p>
        </w:tc>
        <w:tc>
          <w:tcPr>
            <w:tcW w:w="850" w:type="dxa"/>
            <w:gridSpan w:val="2"/>
          </w:tcPr>
          <w:p w14:paraId="76CD1185"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Наименование / Ф.И.О.</w:t>
            </w:r>
          </w:p>
        </w:tc>
        <w:tc>
          <w:tcPr>
            <w:tcW w:w="851" w:type="dxa"/>
            <w:gridSpan w:val="2"/>
          </w:tcPr>
          <w:p w14:paraId="342607F7"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Адрес регистрации</w:t>
            </w:r>
          </w:p>
        </w:tc>
        <w:tc>
          <w:tcPr>
            <w:tcW w:w="1553" w:type="dxa"/>
          </w:tcPr>
          <w:p w14:paraId="320C50E5" w14:textId="77777777" w:rsidR="00E07AE2" w:rsidRDefault="00E07AE2" w:rsidP="00341ADD">
            <w:pPr>
              <w:contextualSpacing/>
              <w:jc w:val="center"/>
              <w:rPr>
                <w:rFonts w:ascii="Times New Roman" w:hAnsi="Times New Roman"/>
                <w:sz w:val="20"/>
                <w:szCs w:val="20"/>
              </w:rPr>
            </w:pPr>
            <w:r>
              <w:rPr>
                <w:rFonts w:ascii="Times New Roman" w:hAnsi="Times New Roman"/>
                <w:sz w:val="20"/>
              </w:rPr>
              <w:t>Серия и номер документа удостоверяющего личность физического лица</w:t>
            </w:r>
          </w:p>
        </w:tc>
        <w:tc>
          <w:tcPr>
            <w:tcW w:w="1417" w:type="dxa"/>
          </w:tcPr>
          <w:p w14:paraId="1D882395" w14:textId="77777777" w:rsidR="00E07AE2" w:rsidRDefault="00E07AE2" w:rsidP="00341ADD">
            <w:pPr>
              <w:contextualSpacing/>
              <w:jc w:val="center"/>
              <w:rPr>
                <w:rFonts w:ascii="Times New Roman" w:hAnsi="Times New Roman"/>
                <w:sz w:val="20"/>
                <w:szCs w:val="20"/>
              </w:rPr>
            </w:pPr>
            <w:r>
              <w:rPr>
                <w:rFonts w:ascii="Times New Roman" w:hAnsi="Times New Roman"/>
                <w:sz w:val="20"/>
              </w:rPr>
              <w:t>Руководитель /участник /бенефициар</w:t>
            </w:r>
          </w:p>
        </w:tc>
        <w:tc>
          <w:tcPr>
            <w:tcW w:w="1637" w:type="dxa"/>
            <w:gridSpan w:val="2"/>
          </w:tcPr>
          <w:p w14:paraId="0AC9BC10" w14:textId="77777777" w:rsidR="00E07AE2" w:rsidRDefault="00E07AE2" w:rsidP="00341ADD">
            <w:pPr>
              <w:contextualSpacing/>
              <w:jc w:val="center"/>
              <w:rPr>
                <w:rFonts w:ascii="Times New Roman" w:hAnsi="Times New Roman"/>
                <w:sz w:val="20"/>
                <w:szCs w:val="20"/>
              </w:rPr>
            </w:pPr>
            <w:r>
              <w:rPr>
                <w:rFonts w:ascii="Times New Roman" w:hAnsi="Times New Roman"/>
                <w:sz w:val="20"/>
              </w:rPr>
              <w:t>Информация о подтверждающих документах (наименование, номера и т.д.)</w:t>
            </w:r>
          </w:p>
        </w:tc>
      </w:tr>
      <w:tr w:rsidR="00E07AE2" w14:paraId="51BF6480" w14:textId="77777777" w:rsidTr="00341ADD">
        <w:trPr>
          <w:gridAfter w:val="1"/>
          <w:wAfter w:w="6" w:type="dxa"/>
          <w:trHeight w:val="93"/>
        </w:trPr>
        <w:tc>
          <w:tcPr>
            <w:tcW w:w="391" w:type="dxa"/>
          </w:tcPr>
          <w:p w14:paraId="573E934A"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w:t>
            </w:r>
          </w:p>
        </w:tc>
        <w:tc>
          <w:tcPr>
            <w:tcW w:w="851" w:type="dxa"/>
          </w:tcPr>
          <w:p w14:paraId="16A565D0" w14:textId="77777777" w:rsidR="00E07AE2" w:rsidRDefault="00E07AE2" w:rsidP="00341ADD">
            <w:pPr>
              <w:contextualSpacing/>
              <w:jc w:val="center"/>
              <w:rPr>
                <w:rFonts w:ascii="Times New Roman" w:hAnsi="Times New Roman"/>
                <w:sz w:val="20"/>
                <w:szCs w:val="20"/>
              </w:rPr>
            </w:pPr>
            <w:r>
              <w:rPr>
                <w:rFonts w:ascii="Times New Roman" w:hAnsi="Times New Roman"/>
                <w:sz w:val="20"/>
              </w:rPr>
              <w:t>2</w:t>
            </w:r>
          </w:p>
        </w:tc>
        <w:tc>
          <w:tcPr>
            <w:tcW w:w="992" w:type="dxa"/>
          </w:tcPr>
          <w:p w14:paraId="623F8D90" w14:textId="77777777" w:rsidR="00E07AE2" w:rsidRDefault="00E07AE2" w:rsidP="00341ADD">
            <w:pPr>
              <w:contextualSpacing/>
              <w:jc w:val="center"/>
              <w:rPr>
                <w:rFonts w:ascii="Times New Roman" w:hAnsi="Times New Roman"/>
                <w:sz w:val="20"/>
                <w:szCs w:val="20"/>
              </w:rPr>
            </w:pPr>
            <w:r>
              <w:rPr>
                <w:rFonts w:ascii="Times New Roman" w:hAnsi="Times New Roman"/>
                <w:sz w:val="20"/>
              </w:rPr>
              <w:t>3</w:t>
            </w:r>
          </w:p>
        </w:tc>
        <w:tc>
          <w:tcPr>
            <w:tcW w:w="1134" w:type="dxa"/>
          </w:tcPr>
          <w:p w14:paraId="3B26C593" w14:textId="77777777" w:rsidR="00E07AE2" w:rsidRDefault="00E07AE2" w:rsidP="00341ADD">
            <w:pPr>
              <w:contextualSpacing/>
              <w:jc w:val="center"/>
              <w:rPr>
                <w:rFonts w:ascii="Times New Roman" w:hAnsi="Times New Roman"/>
                <w:sz w:val="20"/>
                <w:szCs w:val="20"/>
              </w:rPr>
            </w:pPr>
            <w:r>
              <w:rPr>
                <w:rFonts w:ascii="Times New Roman" w:hAnsi="Times New Roman"/>
                <w:sz w:val="20"/>
              </w:rPr>
              <w:t>4</w:t>
            </w:r>
          </w:p>
        </w:tc>
        <w:tc>
          <w:tcPr>
            <w:tcW w:w="1064" w:type="dxa"/>
            <w:gridSpan w:val="2"/>
          </w:tcPr>
          <w:p w14:paraId="59766055" w14:textId="77777777" w:rsidR="00E07AE2" w:rsidRDefault="00E07AE2" w:rsidP="00341ADD">
            <w:pPr>
              <w:contextualSpacing/>
              <w:jc w:val="center"/>
              <w:rPr>
                <w:rFonts w:ascii="Times New Roman" w:hAnsi="Times New Roman"/>
                <w:sz w:val="20"/>
                <w:szCs w:val="20"/>
              </w:rPr>
            </w:pPr>
            <w:r>
              <w:rPr>
                <w:rFonts w:ascii="Times New Roman" w:hAnsi="Times New Roman"/>
                <w:sz w:val="20"/>
              </w:rPr>
              <w:t>5</w:t>
            </w:r>
          </w:p>
        </w:tc>
        <w:tc>
          <w:tcPr>
            <w:tcW w:w="1062" w:type="dxa"/>
          </w:tcPr>
          <w:p w14:paraId="2D5A851B" w14:textId="77777777" w:rsidR="00E07AE2" w:rsidRDefault="00E07AE2" w:rsidP="00341ADD">
            <w:pPr>
              <w:contextualSpacing/>
              <w:jc w:val="center"/>
              <w:rPr>
                <w:rFonts w:ascii="Times New Roman" w:hAnsi="Times New Roman"/>
                <w:sz w:val="20"/>
                <w:szCs w:val="20"/>
              </w:rPr>
            </w:pPr>
            <w:r>
              <w:rPr>
                <w:rFonts w:ascii="Times New Roman" w:hAnsi="Times New Roman"/>
                <w:sz w:val="20"/>
              </w:rPr>
              <w:t>6</w:t>
            </w:r>
          </w:p>
        </w:tc>
        <w:tc>
          <w:tcPr>
            <w:tcW w:w="1134" w:type="dxa"/>
          </w:tcPr>
          <w:p w14:paraId="04B129B0" w14:textId="77777777" w:rsidR="00E07AE2" w:rsidRDefault="00E07AE2" w:rsidP="00341ADD">
            <w:pPr>
              <w:contextualSpacing/>
              <w:jc w:val="center"/>
              <w:rPr>
                <w:rFonts w:ascii="Times New Roman" w:hAnsi="Times New Roman"/>
                <w:sz w:val="20"/>
                <w:szCs w:val="20"/>
              </w:rPr>
            </w:pPr>
            <w:r>
              <w:rPr>
                <w:rFonts w:ascii="Times New Roman" w:hAnsi="Times New Roman"/>
                <w:sz w:val="20"/>
              </w:rPr>
              <w:t>7</w:t>
            </w:r>
          </w:p>
        </w:tc>
        <w:tc>
          <w:tcPr>
            <w:tcW w:w="567" w:type="dxa"/>
            <w:gridSpan w:val="2"/>
          </w:tcPr>
          <w:p w14:paraId="1B99065A" w14:textId="77777777" w:rsidR="00E07AE2" w:rsidRDefault="00E07AE2" w:rsidP="00341ADD">
            <w:pPr>
              <w:contextualSpacing/>
              <w:jc w:val="center"/>
              <w:rPr>
                <w:rFonts w:ascii="Times New Roman" w:hAnsi="Times New Roman"/>
                <w:sz w:val="20"/>
                <w:szCs w:val="20"/>
              </w:rPr>
            </w:pPr>
            <w:r>
              <w:rPr>
                <w:rFonts w:ascii="Times New Roman" w:hAnsi="Times New Roman"/>
                <w:sz w:val="20"/>
              </w:rPr>
              <w:t>8</w:t>
            </w:r>
          </w:p>
        </w:tc>
        <w:tc>
          <w:tcPr>
            <w:tcW w:w="851" w:type="dxa"/>
            <w:gridSpan w:val="2"/>
          </w:tcPr>
          <w:p w14:paraId="58957420" w14:textId="77777777" w:rsidR="00E07AE2" w:rsidRDefault="00E07AE2" w:rsidP="00341ADD">
            <w:pPr>
              <w:contextualSpacing/>
              <w:jc w:val="center"/>
              <w:rPr>
                <w:rFonts w:ascii="Times New Roman" w:hAnsi="Times New Roman"/>
                <w:sz w:val="20"/>
                <w:szCs w:val="20"/>
              </w:rPr>
            </w:pPr>
            <w:r>
              <w:rPr>
                <w:rFonts w:ascii="Times New Roman" w:hAnsi="Times New Roman"/>
                <w:sz w:val="20"/>
              </w:rPr>
              <w:t>9</w:t>
            </w:r>
          </w:p>
        </w:tc>
        <w:tc>
          <w:tcPr>
            <w:tcW w:w="709" w:type="dxa"/>
          </w:tcPr>
          <w:p w14:paraId="7894C9C3"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10</w:t>
            </w:r>
          </w:p>
        </w:tc>
        <w:tc>
          <w:tcPr>
            <w:tcW w:w="850" w:type="dxa"/>
            <w:gridSpan w:val="2"/>
          </w:tcPr>
          <w:p w14:paraId="7F0D2B62"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11</w:t>
            </w:r>
          </w:p>
        </w:tc>
        <w:tc>
          <w:tcPr>
            <w:tcW w:w="851" w:type="dxa"/>
            <w:gridSpan w:val="2"/>
          </w:tcPr>
          <w:p w14:paraId="37463E05"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12</w:t>
            </w:r>
          </w:p>
        </w:tc>
        <w:tc>
          <w:tcPr>
            <w:tcW w:w="1559" w:type="dxa"/>
            <w:gridSpan w:val="2"/>
          </w:tcPr>
          <w:p w14:paraId="1CC6238E"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13</w:t>
            </w:r>
          </w:p>
        </w:tc>
        <w:tc>
          <w:tcPr>
            <w:tcW w:w="1417" w:type="dxa"/>
          </w:tcPr>
          <w:p w14:paraId="784EBAFA"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14</w:t>
            </w:r>
          </w:p>
        </w:tc>
        <w:tc>
          <w:tcPr>
            <w:tcW w:w="1631" w:type="dxa"/>
          </w:tcPr>
          <w:p w14:paraId="7F67F217" w14:textId="77777777" w:rsidR="00E07AE2" w:rsidRDefault="00E07AE2" w:rsidP="00341ADD">
            <w:pPr>
              <w:contextualSpacing/>
              <w:jc w:val="center"/>
              <w:rPr>
                <w:rFonts w:ascii="Times New Roman" w:hAnsi="Times New Roman"/>
                <w:sz w:val="20"/>
                <w:szCs w:val="20"/>
              </w:rPr>
            </w:pPr>
            <w:r>
              <w:rPr>
                <w:rFonts w:ascii="Times New Roman" w:hAnsi="Times New Roman"/>
                <w:sz w:val="20"/>
              </w:rPr>
              <w:t>15</w:t>
            </w:r>
          </w:p>
        </w:tc>
      </w:tr>
      <w:tr w:rsidR="00E07AE2" w14:paraId="730322E9" w14:textId="77777777" w:rsidTr="00341ADD">
        <w:trPr>
          <w:gridAfter w:val="1"/>
          <w:wAfter w:w="6" w:type="dxa"/>
          <w:trHeight w:val="170"/>
        </w:trPr>
        <w:tc>
          <w:tcPr>
            <w:tcW w:w="391" w:type="dxa"/>
          </w:tcPr>
          <w:p w14:paraId="367F5DFD"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851" w:type="dxa"/>
          </w:tcPr>
          <w:p w14:paraId="4F45846E" w14:textId="77777777" w:rsidR="00E07AE2" w:rsidRDefault="00E07AE2" w:rsidP="00341ADD">
            <w:pPr>
              <w:contextualSpacing/>
              <w:rPr>
                <w:rFonts w:ascii="Times New Roman" w:hAnsi="Times New Roman"/>
                <w:sz w:val="20"/>
                <w:szCs w:val="20"/>
              </w:rPr>
            </w:pPr>
          </w:p>
        </w:tc>
        <w:tc>
          <w:tcPr>
            <w:tcW w:w="992" w:type="dxa"/>
          </w:tcPr>
          <w:p w14:paraId="38F661C7" w14:textId="77777777" w:rsidR="00E07AE2" w:rsidRDefault="00E07AE2" w:rsidP="00341ADD">
            <w:pPr>
              <w:contextualSpacing/>
              <w:rPr>
                <w:rFonts w:ascii="Times New Roman" w:hAnsi="Times New Roman"/>
                <w:sz w:val="20"/>
                <w:szCs w:val="20"/>
              </w:rPr>
            </w:pPr>
          </w:p>
        </w:tc>
        <w:tc>
          <w:tcPr>
            <w:tcW w:w="1134" w:type="dxa"/>
          </w:tcPr>
          <w:p w14:paraId="5F11E5C2" w14:textId="77777777" w:rsidR="00E07AE2" w:rsidRDefault="00E07AE2" w:rsidP="00341ADD">
            <w:pPr>
              <w:contextualSpacing/>
              <w:rPr>
                <w:rFonts w:ascii="Times New Roman" w:hAnsi="Times New Roman"/>
                <w:sz w:val="20"/>
                <w:szCs w:val="20"/>
              </w:rPr>
            </w:pPr>
          </w:p>
        </w:tc>
        <w:tc>
          <w:tcPr>
            <w:tcW w:w="1064" w:type="dxa"/>
            <w:gridSpan w:val="2"/>
          </w:tcPr>
          <w:p w14:paraId="4CA834D8" w14:textId="77777777" w:rsidR="00E07AE2" w:rsidRDefault="00E07AE2" w:rsidP="00341ADD">
            <w:pPr>
              <w:contextualSpacing/>
              <w:rPr>
                <w:rFonts w:ascii="Times New Roman" w:hAnsi="Times New Roman"/>
                <w:sz w:val="20"/>
                <w:szCs w:val="20"/>
              </w:rPr>
            </w:pPr>
          </w:p>
        </w:tc>
        <w:tc>
          <w:tcPr>
            <w:tcW w:w="1062" w:type="dxa"/>
          </w:tcPr>
          <w:p w14:paraId="6C00157D" w14:textId="77777777" w:rsidR="00E07AE2" w:rsidRDefault="00E07AE2" w:rsidP="00341ADD">
            <w:pPr>
              <w:contextualSpacing/>
              <w:rPr>
                <w:rFonts w:ascii="Times New Roman" w:hAnsi="Times New Roman"/>
                <w:sz w:val="20"/>
                <w:szCs w:val="20"/>
              </w:rPr>
            </w:pPr>
          </w:p>
        </w:tc>
        <w:tc>
          <w:tcPr>
            <w:tcW w:w="1134" w:type="dxa"/>
          </w:tcPr>
          <w:p w14:paraId="5A454023" w14:textId="77777777" w:rsidR="00E07AE2" w:rsidRDefault="00E07AE2" w:rsidP="00341ADD">
            <w:pPr>
              <w:contextualSpacing/>
              <w:rPr>
                <w:rFonts w:ascii="Times New Roman" w:hAnsi="Times New Roman"/>
                <w:sz w:val="20"/>
                <w:szCs w:val="20"/>
              </w:rPr>
            </w:pPr>
          </w:p>
        </w:tc>
        <w:tc>
          <w:tcPr>
            <w:tcW w:w="567" w:type="dxa"/>
            <w:gridSpan w:val="2"/>
          </w:tcPr>
          <w:p w14:paraId="2DBA75ED" w14:textId="77777777" w:rsidR="00E07AE2" w:rsidRDefault="00E07AE2" w:rsidP="00341ADD">
            <w:pPr>
              <w:contextualSpacing/>
              <w:rPr>
                <w:rFonts w:ascii="Times New Roman" w:hAnsi="Times New Roman"/>
                <w:sz w:val="20"/>
                <w:szCs w:val="20"/>
              </w:rPr>
            </w:pPr>
          </w:p>
        </w:tc>
        <w:tc>
          <w:tcPr>
            <w:tcW w:w="851" w:type="dxa"/>
            <w:gridSpan w:val="2"/>
          </w:tcPr>
          <w:p w14:paraId="654ADE8F" w14:textId="77777777" w:rsidR="00E07AE2" w:rsidRDefault="00E07AE2" w:rsidP="00341ADD">
            <w:pPr>
              <w:contextualSpacing/>
              <w:rPr>
                <w:rFonts w:ascii="Times New Roman" w:hAnsi="Times New Roman"/>
                <w:sz w:val="20"/>
                <w:szCs w:val="20"/>
              </w:rPr>
            </w:pPr>
          </w:p>
        </w:tc>
        <w:tc>
          <w:tcPr>
            <w:tcW w:w="709" w:type="dxa"/>
          </w:tcPr>
          <w:p w14:paraId="04490F83" w14:textId="77777777" w:rsidR="00E07AE2" w:rsidRDefault="00E07AE2" w:rsidP="00341ADD">
            <w:pPr>
              <w:contextualSpacing/>
              <w:rPr>
                <w:rFonts w:ascii="Times New Roman" w:hAnsi="Times New Roman"/>
                <w:sz w:val="20"/>
                <w:szCs w:val="20"/>
              </w:rPr>
            </w:pPr>
          </w:p>
        </w:tc>
        <w:tc>
          <w:tcPr>
            <w:tcW w:w="850" w:type="dxa"/>
            <w:gridSpan w:val="2"/>
          </w:tcPr>
          <w:p w14:paraId="01E4B5DD" w14:textId="77777777" w:rsidR="00E07AE2" w:rsidRDefault="00E07AE2" w:rsidP="00341ADD">
            <w:pPr>
              <w:contextualSpacing/>
              <w:rPr>
                <w:rFonts w:ascii="Times New Roman" w:hAnsi="Times New Roman"/>
                <w:sz w:val="20"/>
                <w:szCs w:val="20"/>
              </w:rPr>
            </w:pPr>
          </w:p>
        </w:tc>
        <w:tc>
          <w:tcPr>
            <w:tcW w:w="851" w:type="dxa"/>
            <w:gridSpan w:val="2"/>
          </w:tcPr>
          <w:p w14:paraId="3E218546" w14:textId="77777777" w:rsidR="00E07AE2" w:rsidRDefault="00E07AE2" w:rsidP="00341ADD">
            <w:pPr>
              <w:contextualSpacing/>
              <w:rPr>
                <w:rFonts w:ascii="Times New Roman" w:hAnsi="Times New Roman"/>
                <w:sz w:val="20"/>
                <w:szCs w:val="20"/>
              </w:rPr>
            </w:pPr>
          </w:p>
        </w:tc>
        <w:tc>
          <w:tcPr>
            <w:tcW w:w="1559" w:type="dxa"/>
            <w:gridSpan w:val="2"/>
          </w:tcPr>
          <w:p w14:paraId="2702ABCB" w14:textId="77777777" w:rsidR="00E07AE2" w:rsidRDefault="00E07AE2" w:rsidP="00341ADD">
            <w:pPr>
              <w:contextualSpacing/>
              <w:rPr>
                <w:rFonts w:ascii="Times New Roman" w:hAnsi="Times New Roman"/>
                <w:sz w:val="20"/>
                <w:szCs w:val="20"/>
              </w:rPr>
            </w:pPr>
          </w:p>
        </w:tc>
        <w:tc>
          <w:tcPr>
            <w:tcW w:w="1417" w:type="dxa"/>
          </w:tcPr>
          <w:p w14:paraId="2C8561AA" w14:textId="77777777" w:rsidR="00E07AE2" w:rsidRDefault="00E07AE2" w:rsidP="00341ADD">
            <w:pPr>
              <w:contextualSpacing/>
              <w:rPr>
                <w:rFonts w:ascii="Times New Roman" w:hAnsi="Times New Roman"/>
                <w:sz w:val="20"/>
                <w:szCs w:val="20"/>
              </w:rPr>
            </w:pPr>
          </w:p>
        </w:tc>
        <w:tc>
          <w:tcPr>
            <w:tcW w:w="1631" w:type="dxa"/>
          </w:tcPr>
          <w:p w14:paraId="14008536" w14:textId="77777777" w:rsidR="00E07AE2" w:rsidRDefault="00E07AE2" w:rsidP="00341ADD">
            <w:pPr>
              <w:contextualSpacing/>
              <w:rPr>
                <w:rFonts w:ascii="Times New Roman" w:hAnsi="Times New Roman"/>
                <w:sz w:val="20"/>
                <w:szCs w:val="20"/>
              </w:rPr>
            </w:pPr>
          </w:p>
        </w:tc>
      </w:tr>
      <w:tr w:rsidR="00E07AE2" w14:paraId="08569B7F" w14:textId="77777777" w:rsidTr="00341ADD">
        <w:trPr>
          <w:gridAfter w:val="1"/>
          <w:wAfter w:w="6" w:type="dxa"/>
          <w:trHeight w:val="170"/>
        </w:trPr>
        <w:tc>
          <w:tcPr>
            <w:tcW w:w="391" w:type="dxa"/>
          </w:tcPr>
          <w:p w14:paraId="5A5F2A9F"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851" w:type="dxa"/>
          </w:tcPr>
          <w:p w14:paraId="0FF2F7D9"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992" w:type="dxa"/>
          </w:tcPr>
          <w:p w14:paraId="771AEA63"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134" w:type="dxa"/>
          </w:tcPr>
          <w:p w14:paraId="5E9EDEC2"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064" w:type="dxa"/>
            <w:gridSpan w:val="2"/>
          </w:tcPr>
          <w:p w14:paraId="0FD4AFFE"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062" w:type="dxa"/>
          </w:tcPr>
          <w:p w14:paraId="6D704BE2"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134" w:type="dxa"/>
          </w:tcPr>
          <w:p w14:paraId="081C082E"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567" w:type="dxa"/>
            <w:gridSpan w:val="2"/>
          </w:tcPr>
          <w:p w14:paraId="36726F8E"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851" w:type="dxa"/>
            <w:gridSpan w:val="2"/>
          </w:tcPr>
          <w:p w14:paraId="5F2E5FD1"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709" w:type="dxa"/>
          </w:tcPr>
          <w:p w14:paraId="111ECED6"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850" w:type="dxa"/>
            <w:gridSpan w:val="2"/>
          </w:tcPr>
          <w:p w14:paraId="65F1AF86"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851" w:type="dxa"/>
            <w:gridSpan w:val="2"/>
          </w:tcPr>
          <w:p w14:paraId="03E781F9"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559" w:type="dxa"/>
            <w:gridSpan w:val="2"/>
          </w:tcPr>
          <w:p w14:paraId="6371DC36"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417" w:type="dxa"/>
          </w:tcPr>
          <w:p w14:paraId="2219EAA5"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c>
          <w:tcPr>
            <w:tcW w:w="1631" w:type="dxa"/>
          </w:tcPr>
          <w:p w14:paraId="574B8C6A" w14:textId="77777777" w:rsidR="00E07AE2" w:rsidRDefault="00E07AE2" w:rsidP="00341ADD">
            <w:pPr>
              <w:contextualSpacing/>
              <w:rPr>
                <w:rFonts w:ascii="Times New Roman" w:hAnsi="Times New Roman"/>
                <w:sz w:val="20"/>
                <w:szCs w:val="20"/>
              </w:rPr>
            </w:pPr>
            <w:r>
              <w:rPr>
                <w:rFonts w:ascii="Times New Roman" w:hAnsi="Times New Roman"/>
                <w:sz w:val="20"/>
              </w:rPr>
              <w:t> </w:t>
            </w:r>
          </w:p>
        </w:tc>
      </w:tr>
    </w:tbl>
    <w:p w14:paraId="7D981A92" w14:textId="77777777" w:rsidR="00E07AE2" w:rsidRDefault="00E07AE2" w:rsidP="00E07AE2">
      <w:pPr>
        <w:pStyle w:val="a7"/>
        <w:widowControl w:val="0"/>
        <w:contextualSpacing/>
        <w:rPr>
          <w:rFonts w:ascii="Times New Roman" w:hAnsi="Times New Roman"/>
          <w:bCs/>
          <w:szCs w:val="24"/>
        </w:rPr>
      </w:pPr>
    </w:p>
    <w:p w14:paraId="4F403F29" w14:textId="77777777" w:rsidR="00E07AE2" w:rsidRDefault="00E07AE2" w:rsidP="00E07AE2">
      <w:pPr>
        <w:numPr>
          <w:ilvl w:val="1"/>
          <w:numId w:val="31"/>
        </w:numPr>
        <w:tabs>
          <w:tab w:val="num" w:pos="142"/>
          <w:tab w:val="center" w:pos="4677"/>
          <w:tab w:val="right" w:pos="9355"/>
        </w:tabs>
        <w:spacing w:after="0" w:line="240" w:lineRule="auto"/>
        <w:ind w:left="567"/>
        <w:jc w:val="both"/>
        <w:rPr>
          <w:rFonts w:ascii="Times New Roman" w:hAnsi="Times New Roman"/>
          <w:sz w:val="20"/>
        </w:rPr>
      </w:pPr>
      <w:r>
        <w:rPr>
          <w:rFonts w:ascii="Times New Roman" w:hAnsi="Times New Roman"/>
          <w:color w:val="FF0000"/>
          <w:sz w:val="20"/>
        </w:rPr>
        <w:t>Наименование общества</w:t>
      </w:r>
      <w:r>
        <w:rPr>
          <w:rFonts w:ascii="Times New Roman" w:hAnsi="Times New Roman"/>
          <w:sz w:val="20"/>
        </w:rPr>
        <w:t xml:space="preserve"> (далее – Контрагент) гарантирует ПАО «Интер РАО», что сведения и документы в отношении всей цепочки собственников и руководителей, включая бенефициаров (в том числе конечных), передаваемые Обществу являются полными, точными и достоверными.</w:t>
      </w:r>
    </w:p>
    <w:p w14:paraId="6EC3E5ED" w14:textId="77777777" w:rsidR="00E07AE2" w:rsidRDefault="00E07AE2" w:rsidP="00E07AE2">
      <w:pPr>
        <w:tabs>
          <w:tab w:val="center" w:pos="4677"/>
          <w:tab w:val="right" w:pos="9355"/>
        </w:tabs>
        <w:spacing w:after="0" w:line="240" w:lineRule="auto"/>
        <w:ind w:left="567"/>
        <w:jc w:val="both"/>
        <w:rPr>
          <w:rFonts w:ascii="Times New Roman" w:hAnsi="Times New Roman"/>
          <w:sz w:val="20"/>
        </w:rPr>
      </w:pPr>
    </w:p>
    <w:p w14:paraId="6C58B3B9" w14:textId="77777777" w:rsidR="00E07AE2" w:rsidRDefault="00E07AE2" w:rsidP="00E07AE2">
      <w:pPr>
        <w:numPr>
          <w:ilvl w:val="1"/>
          <w:numId w:val="31"/>
        </w:numPr>
        <w:tabs>
          <w:tab w:val="num" w:pos="142"/>
          <w:tab w:val="center" w:pos="4677"/>
          <w:tab w:val="right" w:pos="9355"/>
        </w:tabs>
        <w:spacing w:after="0" w:line="240" w:lineRule="auto"/>
        <w:ind w:left="567"/>
        <w:jc w:val="both"/>
        <w:rPr>
          <w:rFonts w:ascii="Times New Roman" w:hAnsi="Times New Roman"/>
          <w:sz w:val="20"/>
        </w:rPr>
      </w:pPr>
      <w:r>
        <w:rPr>
          <w:rFonts w:ascii="Times New Roman" w:hAnsi="Times New Roman"/>
          <w:sz w:val="20"/>
        </w:rPr>
        <w:t>Контрагент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настоящим освобождает Общество от любой ответственности в связи с Раскрытием, в том числе возмещает Обществу убытки, понесенные в связи с предъявлением Обществу претензий, исков и требований любыми третьими лицами, чьи права были или могли быть нарушены таким Раскрытием.</w:t>
      </w:r>
    </w:p>
    <w:p w14:paraId="21F3BF83" w14:textId="77777777" w:rsidR="00E07AE2" w:rsidRDefault="00E07AE2" w:rsidP="00E07AE2">
      <w:pPr>
        <w:pStyle w:val="a7"/>
        <w:widowControl w:val="0"/>
        <w:ind w:left="3256" w:firstLine="992"/>
        <w:contextualSpacing/>
        <w:rPr>
          <w:rFonts w:ascii="Times New Roman" w:hAnsi="Times New Roman"/>
          <w:bCs/>
          <w:szCs w:val="24"/>
        </w:rPr>
      </w:pPr>
    </w:p>
    <w:p w14:paraId="1F06CF72" w14:textId="77777777" w:rsidR="00E07AE2" w:rsidRDefault="00E07AE2" w:rsidP="00E07AE2">
      <w:pPr>
        <w:pStyle w:val="a7"/>
        <w:widowControl w:val="0"/>
        <w:ind w:left="3256" w:firstLine="992"/>
        <w:contextualSpacing/>
        <w:rPr>
          <w:rFonts w:ascii="Times New Roman" w:hAnsi="Times New Roman"/>
          <w:bCs/>
          <w:szCs w:val="24"/>
        </w:rPr>
      </w:pPr>
      <w:r>
        <w:rPr>
          <w:rFonts w:ascii="Times New Roman" w:hAnsi="Times New Roman"/>
          <w:bCs/>
          <w:szCs w:val="24"/>
        </w:rPr>
        <w:t xml:space="preserve">                                 подпись уполномоченного лица организации ________________________</w:t>
      </w:r>
    </w:p>
    <w:tbl>
      <w:tblPr>
        <w:tblpPr w:leftFromText="180" w:rightFromText="180" w:vertAnchor="text" w:horzAnchor="margin" w:tblpXSpec="center" w:tblpY="212"/>
        <w:tblW w:w="11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6"/>
        <w:gridCol w:w="6586"/>
      </w:tblGrid>
      <w:tr w:rsidR="00E07AE2" w14:paraId="090F4CDE" w14:textId="77777777" w:rsidTr="00341ADD">
        <w:trPr>
          <w:trHeight w:val="2259"/>
        </w:trPr>
        <w:tc>
          <w:tcPr>
            <w:tcW w:w="4856" w:type="dxa"/>
            <w:shd w:val="clear" w:color="auto" w:fill="FFFFFF"/>
          </w:tcPr>
          <w:p w14:paraId="63510D7F" w14:textId="77777777" w:rsidR="00E07AE2" w:rsidRDefault="00E07AE2" w:rsidP="00341ADD">
            <w:pPr>
              <w:pStyle w:val="BodyText1"/>
              <w:ind w:right="70"/>
              <w:rPr>
                <w:b/>
                <w:bCs/>
                <w:sz w:val="20"/>
              </w:rPr>
            </w:pPr>
            <w:r>
              <w:rPr>
                <w:b/>
                <w:bCs/>
                <w:szCs w:val="24"/>
              </w:rPr>
              <w:lastRenderedPageBreak/>
              <w:t>Форму утверждаем:</w:t>
            </w:r>
          </w:p>
          <w:p w14:paraId="377FAD1C" w14:textId="77777777" w:rsidR="00E07AE2" w:rsidRDefault="00E07AE2" w:rsidP="00341ADD">
            <w:pPr>
              <w:pStyle w:val="BodyText1"/>
              <w:ind w:right="70"/>
              <w:rPr>
                <w:b/>
                <w:bCs/>
                <w:sz w:val="20"/>
              </w:rPr>
            </w:pPr>
            <w:r>
              <w:rPr>
                <w:b/>
                <w:bCs/>
                <w:sz w:val="20"/>
              </w:rPr>
              <w:t>ИСПОЛНИТЕЛЬ:</w:t>
            </w:r>
          </w:p>
          <w:p w14:paraId="3820DB32" w14:textId="77777777" w:rsidR="00E07AE2" w:rsidRDefault="00E07AE2" w:rsidP="00341ADD">
            <w:pPr>
              <w:pStyle w:val="Normal1"/>
              <w:spacing w:line="100" w:lineRule="atLeast"/>
              <w:ind w:right="70"/>
              <w:rPr>
                <w:rFonts w:ascii="Times New Roman" w:hAnsi="Times New Roman" w:cs="Times New Roman"/>
                <w:b/>
                <w:bCs/>
                <w:color w:val="000000"/>
                <w:sz w:val="20"/>
                <w:szCs w:val="20"/>
              </w:rPr>
            </w:pPr>
            <w:r>
              <w:rPr>
                <w:rFonts w:ascii="Times New Roman" w:hAnsi="Times New Roman" w:cs="Times New Roman"/>
                <w:b/>
                <w:bCs/>
                <w:color w:val="000000"/>
                <w:sz w:val="20"/>
                <w:szCs w:val="20"/>
              </w:rPr>
              <w:t>_____________________________</w:t>
            </w:r>
          </w:p>
          <w:p w14:paraId="5F85E6B4" w14:textId="77777777" w:rsidR="00E07AE2" w:rsidRDefault="00E07AE2" w:rsidP="00341ADD">
            <w:pPr>
              <w:rPr>
                <w:b/>
                <w:color w:val="000000"/>
                <w:spacing w:val="-3"/>
              </w:rPr>
            </w:pPr>
            <w:r>
              <w:t>_________________ /                                        /</w:t>
            </w:r>
            <w:r>
              <w:rPr>
                <w:b/>
                <w:color w:val="000000"/>
                <w:spacing w:val="-3"/>
              </w:rPr>
              <w:t xml:space="preserve"> </w:t>
            </w:r>
          </w:p>
          <w:p w14:paraId="2EF0638E" w14:textId="77777777" w:rsidR="00E07AE2" w:rsidRDefault="00E07AE2" w:rsidP="00341ADD">
            <w:pPr>
              <w:pStyle w:val="Normal1"/>
              <w:spacing w:line="100" w:lineRule="atLeast"/>
              <w:ind w:right="70"/>
              <w:rPr>
                <w:color w:val="000000"/>
                <w:spacing w:val="-3"/>
              </w:rPr>
            </w:pPr>
            <w:r>
              <w:rPr>
                <w:color w:val="000000"/>
                <w:spacing w:val="-3"/>
              </w:rPr>
              <w:t>М.П.</w:t>
            </w:r>
            <w:r>
              <w:rPr>
                <w:b/>
                <w:color w:val="000000"/>
                <w:spacing w:val="-3"/>
              </w:rPr>
              <w:t xml:space="preserve">       </w:t>
            </w:r>
          </w:p>
        </w:tc>
        <w:tc>
          <w:tcPr>
            <w:tcW w:w="6586" w:type="dxa"/>
            <w:shd w:val="clear" w:color="auto" w:fill="FFFFFF"/>
          </w:tcPr>
          <w:p w14:paraId="57280218" w14:textId="77777777" w:rsidR="00E07AE2" w:rsidRDefault="00E07AE2" w:rsidP="00341ADD">
            <w:pPr>
              <w:pStyle w:val="BodyText1"/>
              <w:ind w:right="70"/>
              <w:rPr>
                <w:b/>
                <w:bCs/>
                <w:sz w:val="20"/>
              </w:rPr>
            </w:pPr>
            <w:r>
              <w:rPr>
                <w:b/>
                <w:bCs/>
                <w:sz w:val="20"/>
              </w:rPr>
              <w:t xml:space="preserve">                           </w:t>
            </w:r>
          </w:p>
          <w:p w14:paraId="34E545CF" w14:textId="77777777" w:rsidR="00E07AE2" w:rsidRDefault="00E07AE2" w:rsidP="00341ADD">
            <w:pPr>
              <w:pStyle w:val="BodyText1"/>
              <w:ind w:right="70"/>
              <w:rPr>
                <w:b/>
                <w:bCs/>
                <w:sz w:val="20"/>
              </w:rPr>
            </w:pPr>
            <w:r>
              <w:rPr>
                <w:b/>
                <w:bCs/>
                <w:sz w:val="20"/>
              </w:rPr>
              <w:t xml:space="preserve">                         ЗАКАЗЧИК:</w:t>
            </w:r>
          </w:p>
          <w:p w14:paraId="5AB3F009" w14:textId="77777777" w:rsidR="00E07AE2" w:rsidRDefault="00E07AE2" w:rsidP="00341ADD">
            <w:pPr>
              <w:pStyle w:val="Normal1"/>
              <w:spacing w:line="100" w:lineRule="atLeast"/>
              <w:ind w:right="70"/>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ПАО «Интер РАО»</w:t>
            </w:r>
          </w:p>
          <w:p w14:paraId="440C814E" w14:textId="77777777" w:rsidR="00E07AE2" w:rsidRDefault="00E07AE2" w:rsidP="00341ADD">
            <w:pPr>
              <w:pStyle w:val="Normal1"/>
              <w:spacing w:line="100" w:lineRule="atLeast"/>
              <w:ind w:right="70"/>
              <w:rPr>
                <w:rFonts w:ascii="Times New Roman" w:hAnsi="Times New Roman" w:cs="Times New Roman"/>
                <w:b/>
                <w:bCs/>
                <w:color w:val="000000"/>
                <w:sz w:val="20"/>
                <w:szCs w:val="20"/>
              </w:rPr>
            </w:pPr>
          </w:p>
          <w:p w14:paraId="2EC966BA" w14:textId="77777777" w:rsidR="00E07AE2" w:rsidRDefault="00E07AE2" w:rsidP="00341ADD">
            <w:r>
              <w:t xml:space="preserve">                             __________________ /                                        /</w:t>
            </w:r>
          </w:p>
          <w:p w14:paraId="7F76BBCB" w14:textId="77777777" w:rsidR="00E07AE2" w:rsidRDefault="00E07AE2" w:rsidP="00341ADD">
            <w:pPr>
              <w:pStyle w:val="Normal1"/>
              <w:spacing w:line="100" w:lineRule="atLeast"/>
              <w:ind w:right="70"/>
              <w:rPr>
                <w:rFonts w:ascii="Times New Roman" w:hAnsi="Times New Roman" w:cs="Times New Roman"/>
                <w:sz w:val="20"/>
                <w:szCs w:val="20"/>
              </w:rPr>
            </w:pPr>
            <w:r>
              <w:rPr>
                <w:b/>
                <w:color w:val="000000"/>
                <w:spacing w:val="-3"/>
              </w:rPr>
              <w:t xml:space="preserve">                         </w:t>
            </w:r>
            <w:r>
              <w:rPr>
                <w:color w:val="000000"/>
                <w:spacing w:val="-3"/>
              </w:rPr>
              <w:t>М.П.</w:t>
            </w:r>
          </w:p>
        </w:tc>
      </w:tr>
    </w:tbl>
    <w:p w14:paraId="2B048657" w14:textId="77777777" w:rsidR="00E07AE2" w:rsidRDefault="00E07AE2" w:rsidP="00E07AE2">
      <w:pPr>
        <w:pStyle w:val="a7"/>
        <w:widowControl w:val="0"/>
        <w:ind w:left="424"/>
        <w:contextualSpacing/>
        <w:rPr>
          <w:rFonts w:ascii="Times New Roman" w:hAnsi="Times New Roman"/>
          <w:b/>
          <w:bCs/>
          <w:szCs w:val="24"/>
        </w:rPr>
      </w:pPr>
    </w:p>
    <w:p w14:paraId="67A27917" w14:textId="77777777" w:rsidR="00E07AE2" w:rsidRDefault="00E07AE2" w:rsidP="00E07AE2">
      <w:pPr>
        <w:rPr>
          <w:rFonts w:ascii="Times New Roman" w:hAnsi="Times New Roman"/>
          <w:sz w:val="24"/>
          <w:szCs w:val="24"/>
        </w:rPr>
      </w:pPr>
    </w:p>
    <w:p w14:paraId="19393604" w14:textId="77777777" w:rsidR="0073137E" w:rsidRPr="00E07AE2" w:rsidRDefault="0073137E" w:rsidP="00E07AE2"/>
    <w:sectPr w:rsidR="0073137E" w:rsidRPr="00E07AE2" w:rsidSect="00E94932">
      <w:footerReference w:type="default" r:id="rId10"/>
      <w:pgSz w:w="16838" w:h="11906" w:orient="landscape"/>
      <w:pgMar w:top="993"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93607" w14:textId="77777777" w:rsidR="005D6384" w:rsidRDefault="005D6384" w:rsidP="004E6DBA">
      <w:pPr>
        <w:spacing w:after="0" w:line="240" w:lineRule="auto"/>
      </w:pPr>
      <w:r>
        <w:separator/>
      </w:r>
    </w:p>
  </w:endnote>
  <w:endnote w:type="continuationSeparator" w:id="0">
    <w:p w14:paraId="19393608" w14:textId="77777777" w:rsidR="005D6384" w:rsidRDefault="005D6384" w:rsidP="004E6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Tahoma"/>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Droid Sans Fallback">
    <w:altName w:val="Times New Roman"/>
    <w:charset w:val="00"/>
    <w:family w:val="auto"/>
    <w:pitch w:val="default"/>
  </w:font>
  <w:font w:name="FreeSans">
    <w:altName w:val="Times New Roman"/>
    <w:charset w:val="00"/>
    <w:family w:val="auto"/>
    <w:pitch w:val="default"/>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6918464"/>
      <w:docPartObj>
        <w:docPartGallery w:val="Page Numbers (Bottom of Page)"/>
        <w:docPartUnique/>
      </w:docPartObj>
    </w:sdtPr>
    <w:sdtEndPr/>
    <w:sdtContent>
      <w:p w14:paraId="155842D3" w14:textId="77777777" w:rsidR="00E07AE2" w:rsidRDefault="00E07AE2">
        <w:pPr>
          <w:pStyle w:val="af5"/>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D159B8">
          <w:rPr>
            <w:rFonts w:ascii="Times New Roman" w:hAnsi="Times New Roman"/>
            <w:noProof/>
          </w:rPr>
          <w:t>2</w:t>
        </w:r>
        <w:r>
          <w:rPr>
            <w:rFonts w:ascii="Times New Roman" w:hAnsi="Times New Roman"/>
          </w:rPr>
          <w:fldChar w:fldCharType="end"/>
        </w:r>
      </w:p>
    </w:sdtContent>
  </w:sdt>
  <w:p w14:paraId="76085411" w14:textId="77777777" w:rsidR="00E07AE2" w:rsidRDefault="00E07AE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386111"/>
      <w:docPartObj>
        <w:docPartGallery w:val="Page Numbers (Bottom of Page)"/>
        <w:docPartUnique/>
      </w:docPartObj>
    </w:sdtPr>
    <w:sdtEndPr>
      <w:rPr>
        <w:rFonts w:ascii="Times New Roman" w:hAnsi="Times New Roman"/>
      </w:rPr>
    </w:sdtEndPr>
    <w:sdtContent>
      <w:p w14:paraId="19393609" w14:textId="77777777" w:rsidR="005D6384" w:rsidRPr="00346D54" w:rsidRDefault="005D6384">
        <w:pPr>
          <w:pStyle w:val="af5"/>
          <w:jc w:val="right"/>
          <w:rPr>
            <w:rFonts w:ascii="Times New Roman" w:hAnsi="Times New Roman"/>
          </w:rPr>
        </w:pPr>
        <w:r w:rsidRPr="00346D54">
          <w:rPr>
            <w:rFonts w:ascii="Times New Roman" w:hAnsi="Times New Roman"/>
          </w:rPr>
          <w:fldChar w:fldCharType="begin"/>
        </w:r>
        <w:r w:rsidRPr="00346D54">
          <w:rPr>
            <w:rFonts w:ascii="Times New Roman" w:hAnsi="Times New Roman"/>
          </w:rPr>
          <w:instrText>PAGE   \* MERGEFORMAT</w:instrText>
        </w:r>
        <w:r w:rsidRPr="00346D54">
          <w:rPr>
            <w:rFonts w:ascii="Times New Roman" w:hAnsi="Times New Roman"/>
          </w:rPr>
          <w:fldChar w:fldCharType="separate"/>
        </w:r>
        <w:r w:rsidR="00BA2BEA">
          <w:rPr>
            <w:rFonts w:ascii="Times New Roman" w:hAnsi="Times New Roman"/>
            <w:noProof/>
          </w:rPr>
          <w:t>2</w:t>
        </w:r>
        <w:r w:rsidRPr="00346D54">
          <w:rPr>
            <w:rFonts w:ascii="Times New Roman" w:hAnsi="Times New Roman"/>
          </w:rPr>
          <w:fldChar w:fldCharType="end"/>
        </w:r>
      </w:p>
    </w:sdtContent>
  </w:sdt>
  <w:p w14:paraId="1939360A" w14:textId="77777777" w:rsidR="005D6384" w:rsidRDefault="005D6384">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93605" w14:textId="77777777" w:rsidR="005D6384" w:rsidRDefault="005D6384" w:rsidP="004E6DBA">
      <w:pPr>
        <w:spacing w:after="0" w:line="240" w:lineRule="auto"/>
      </w:pPr>
      <w:r>
        <w:separator/>
      </w:r>
    </w:p>
  </w:footnote>
  <w:footnote w:type="continuationSeparator" w:id="0">
    <w:p w14:paraId="19393606" w14:textId="77777777" w:rsidR="005D6384" w:rsidRDefault="005D6384" w:rsidP="004E6DBA">
      <w:pPr>
        <w:spacing w:after="0" w:line="240" w:lineRule="auto"/>
      </w:pPr>
      <w:r>
        <w:continuationSeparator/>
      </w:r>
    </w:p>
  </w:footnote>
  <w:footnote w:id="1">
    <w:p w14:paraId="5F0C5E1E" w14:textId="77777777" w:rsidR="00E07AE2" w:rsidRDefault="00E07AE2" w:rsidP="00E07AE2">
      <w:pPr>
        <w:pStyle w:val="a9"/>
        <w:jc w:val="both"/>
        <w:rPr>
          <w:rFonts w:ascii="Times New Roman" w:hAnsi="Times New Roman"/>
        </w:rPr>
      </w:pPr>
      <w:r>
        <w:rPr>
          <w:rStyle w:val="a8"/>
        </w:rPr>
        <w:footnoteRef/>
      </w:r>
      <w:r>
        <w:t xml:space="preserve"> </w:t>
      </w:r>
      <w:r>
        <w:rPr>
          <w:rFonts w:ascii="Times New Roman" w:hAnsi="Times New Roman"/>
        </w:rPr>
        <w:t>Данное положение применяется, если стороны не используют электронный документооборот или по запросу Заказчика.</w:t>
      </w:r>
    </w:p>
  </w:footnote>
  <w:footnote w:id="2">
    <w:p w14:paraId="78837AEA" w14:textId="77777777" w:rsidR="00E07AE2" w:rsidRDefault="00E07AE2" w:rsidP="00E07AE2">
      <w:pPr>
        <w:pStyle w:val="a9"/>
        <w:rPr>
          <w:rFonts w:ascii="Times New Roman" w:hAnsi="Times New Roman"/>
        </w:rPr>
      </w:pPr>
      <w:r>
        <w:rPr>
          <w:rStyle w:val="a8"/>
          <w:rFonts w:ascii="Times New Roman" w:hAnsi="Times New Roman"/>
        </w:rPr>
        <w:t>[1]</w:t>
      </w:r>
      <w:r>
        <w:rPr>
          <w:rFonts w:ascii="Times New Roman" w:hAnsi="Times New Roman"/>
        </w:rPr>
        <w:t xml:space="preserve"> Здесь и по всему тексту имеется ввиду плательщик налогов, сборов, взносов, а также налоговый агент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2CF3"/>
    <w:multiLevelType w:val="hybridMultilevel"/>
    <w:tmpl w:val="239684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91213D"/>
    <w:multiLevelType w:val="hybridMultilevel"/>
    <w:tmpl w:val="B6883834"/>
    <w:lvl w:ilvl="0" w:tplc="73D4286A">
      <w:start w:val="1"/>
      <w:numFmt w:val="bullet"/>
      <w:lvlText w:val=""/>
      <w:lvlJc w:val="left"/>
      <w:pPr>
        <w:ind w:left="1440" w:hanging="360"/>
      </w:pPr>
      <w:rPr>
        <w:rFonts w:ascii="Symbol" w:hAnsi="Symbol" w:hint="default"/>
      </w:rPr>
    </w:lvl>
    <w:lvl w:ilvl="1" w:tplc="D1E85FEA">
      <w:start w:val="1"/>
      <w:numFmt w:val="bullet"/>
      <w:lvlText w:val="o"/>
      <w:lvlJc w:val="left"/>
      <w:pPr>
        <w:ind w:left="2160" w:hanging="360"/>
      </w:pPr>
      <w:rPr>
        <w:rFonts w:ascii="Courier New" w:hAnsi="Courier New" w:cs="Courier New" w:hint="default"/>
      </w:rPr>
    </w:lvl>
    <w:lvl w:ilvl="2" w:tplc="035663B8">
      <w:start w:val="1"/>
      <w:numFmt w:val="bullet"/>
      <w:lvlText w:val=""/>
      <w:lvlJc w:val="left"/>
      <w:pPr>
        <w:ind w:left="2880" w:hanging="360"/>
      </w:pPr>
      <w:rPr>
        <w:rFonts w:ascii="Wingdings" w:hAnsi="Wingdings" w:hint="default"/>
      </w:rPr>
    </w:lvl>
    <w:lvl w:ilvl="3" w:tplc="196ED6C2">
      <w:start w:val="1"/>
      <w:numFmt w:val="bullet"/>
      <w:lvlText w:val=""/>
      <w:lvlJc w:val="left"/>
      <w:pPr>
        <w:ind w:left="3600" w:hanging="360"/>
      </w:pPr>
      <w:rPr>
        <w:rFonts w:ascii="Symbol" w:hAnsi="Symbol" w:hint="default"/>
      </w:rPr>
    </w:lvl>
    <w:lvl w:ilvl="4" w:tplc="60A89E2E">
      <w:start w:val="1"/>
      <w:numFmt w:val="bullet"/>
      <w:lvlText w:val="o"/>
      <w:lvlJc w:val="left"/>
      <w:pPr>
        <w:ind w:left="4320" w:hanging="360"/>
      </w:pPr>
      <w:rPr>
        <w:rFonts w:ascii="Courier New" w:hAnsi="Courier New" w:cs="Courier New" w:hint="default"/>
      </w:rPr>
    </w:lvl>
    <w:lvl w:ilvl="5" w:tplc="D458EF1C">
      <w:start w:val="1"/>
      <w:numFmt w:val="bullet"/>
      <w:lvlText w:val=""/>
      <w:lvlJc w:val="left"/>
      <w:pPr>
        <w:ind w:left="5040" w:hanging="360"/>
      </w:pPr>
      <w:rPr>
        <w:rFonts w:ascii="Wingdings" w:hAnsi="Wingdings" w:hint="default"/>
      </w:rPr>
    </w:lvl>
    <w:lvl w:ilvl="6" w:tplc="BA1676BC">
      <w:start w:val="1"/>
      <w:numFmt w:val="bullet"/>
      <w:lvlText w:val=""/>
      <w:lvlJc w:val="left"/>
      <w:pPr>
        <w:ind w:left="5760" w:hanging="360"/>
      </w:pPr>
      <w:rPr>
        <w:rFonts w:ascii="Symbol" w:hAnsi="Symbol" w:hint="default"/>
      </w:rPr>
    </w:lvl>
    <w:lvl w:ilvl="7" w:tplc="99A60690">
      <w:start w:val="1"/>
      <w:numFmt w:val="bullet"/>
      <w:lvlText w:val="o"/>
      <w:lvlJc w:val="left"/>
      <w:pPr>
        <w:ind w:left="6480" w:hanging="360"/>
      </w:pPr>
      <w:rPr>
        <w:rFonts w:ascii="Courier New" w:hAnsi="Courier New" w:cs="Courier New" w:hint="default"/>
      </w:rPr>
    </w:lvl>
    <w:lvl w:ilvl="8" w:tplc="1862D5BA">
      <w:start w:val="1"/>
      <w:numFmt w:val="bullet"/>
      <w:lvlText w:val=""/>
      <w:lvlJc w:val="left"/>
      <w:pPr>
        <w:ind w:left="7200" w:hanging="360"/>
      </w:pPr>
      <w:rPr>
        <w:rFonts w:ascii="Wingdings" w:hAnsi="Wingdings" w:hint="default"/>
      </w:rPr>
    </w:lvl>
  </w:abstractNum>
  <w:abstractNum w:abstractNumId="2" w15:restartNumberingAfterBreak="0">
    <w:nsid w:val="06077BE7"/>
    <w:multiLevelType w:val="singleLevel"/>
    <w:tmpl w:val="33DAB9BE"/>
    <w:lvl w:ilvl="0">
      <w:start w:val="2"/>
      <w:numFmt w:val="decimal"/>
      <w:lvlText w:val="%1."/>
      <w:legacy w:legacy="1" w:legacySpace="0" w:legacyIndent="355"/>
      <w:lvlJc w:val="left"/>
      <w:rPr>
        <w:rFonts w:ascii="Times New Roman" w:hAnsi="Times New Roman" w:cs="Times New Roman" w:hint="default"/>
        <w:i w:val="0"/>
      </w:rPr>
    </w:lvl>
  </w:abstractNum>
  <w:abstractNum w:abstractNumId="3" w15:restartNumberingAfterBreak="0">
    <w:nsid w:val="08A71121"/>
    <w:multiLevelType w:val="multilevel"/>
    <w:tmpl w:val="CDB6651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10D4D38"/>
    <w:multiLevelType w:val="hybridMultilevel"/>
    <w:tmpl w:val="32823072"/>
    <w:lvl w:ilvl="0" w:tplc="940AE562">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D53313"/>
    <w:multiLevelType w:val="multilevel"/>
    <w:tmpl w:val="AE6836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5D54894"/>
    <w:multiLevelType w:val="multilevel"/>
    <w:tmpl w:val="2D1CE724"/>
    <w:lvl w:ilvl="0">
      <w:start w:val="1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174452A2"/>
    <w:multiLevelType w:val="hybridMultilevel"/>
    <w:tmpl w:val="B76428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2A01CB"/>
    <w:multiLevelType w:val="hybridMultilevel"/>
    <w:tmpl w:val="EDCE92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9E6705"/>
    <w:multiLevelType w:val="hybridMultilevel"/>
    <w:tmpl w:val="F2147224"/>
    <w:lvl w:ilvl="0" w:tplc="3BD0FDD8">
      <w:start w:val="1"/>
      <w:numFmt w:val="bullet"/>
      <w:lvlText w:val=""/>
      <w:lvlJc w:val="left"/>
      <w:pPr>
        <w:tabs>
          <w:tab w:val="num" w:pos="1789"/>
        </w:tabs>
        <w:ind w:left="1789" w:hanging="360"/>
      </w:pPr>
      <w:rPr>
        <w:rFonts w:ascii="Symbol" w:hAnsi="Symbol" w:hint="default"/>
      </w:rPr>
    </w:lvl>
    <w:lvl w:ilvl="1" w:tplc="00D8D612">
      <w:start w:val="1"/>
      <w:numFmt w:val="decimal"/>
      <w:lvlText w:val="%2."/>
      <w:lvlJc w:val="left"/>
      <w:pPr>
        <w:tabs>
          <w:tab w:val="num" w:pos="1440"/>
        </w:tabs>
        <w:ind w:left="1440" w:hanging="360"/>
      </w:pPr>
      <w:rPr>
        <w:rFonts w:hint="default"/>
      </w:rPr>
    </w:lvl>
    <w:lvl w:ilvl="2" w:tplc="F29CECDE">
      <w:start w:val="1"/>
      <w:numFmt w:val="bullet"/>
      <w:lvlText w:val=""/>
      <w:lvlJc w:val="left"/>
      <w:pPr>
        <w:tabs>
          <w:tab w:val="num" w:pos="2160"/>
        </w:tabs>
        <w:ind w:left="2160" w:hanging="360"/>
      </w:pPr>
      <w:rPr>
        <w:rFonts w:ascii="Wingdings" w:hAnsi="Wingdings" w:hint="default"/>
      </w:rPr>
    </w:lvl>
    <w:lvl w:ilvl="3" w:tplc="AB92786C">
      <w:start w:val="1"/>
      <w:numFmt w:val="bullet"/>
      <w:lvlText w:val=""/>
      <w:lvlJc w:val="left"/>
      <w:pPr>
        <w:tabs>
          <w:tab w:val="num" w:pos="2880"/>
        </w:tabs>
        <w:ind w:left="2880" w:hanging="360"/>
      </w:pPr>
      <w:rPr>
        <w:rFonts w:ascii="Symbol" w:hAnsi="Symbol" w:hint="default"/>
      </w:rPr>
    </w:lvl>
    <w:lvl w:ilvl="4" w:tplc="289C6EF2">
      <w:start w:val="1"/>
      <w:numFmt w:val="bullet"/>
      <w:lvlText w:val="o"/>
      <w:lvlJc w:val="left"/>
      <w:pPr>
        <w:tabs>
          <w:tab w:val="num" w:pos="3600"/>
        </w:tabs>
        <w:ind w:left="3600" w:hanging="360"/>
      </w:pPr>
      <w:rPr>
        <w:rFonts w:ascii="Courier New" w:hAnsi="Courier New" w:cs="Courier New" w:hint="default"/>
      </w:rPr>
    </w:lvl>
    <w:lvl w:ilvl="5" w:tplc="B4C464E2">
      <w:start w:val="1"/>
      <w:numFmt w:val="bullet"/>
      <w:lvlText w:val=""/>
      <w:lvlJc w:val="left"/>
      <w:pPr>
        <w:tabs>
          <w:tab w:val="num" w:pos="4320"/>
        </w:tabs>
        <w:ind w:left="4320" w:hanging="360"/>
      </w:pPr>
      <w:rPr>
        <w:rFonts w:ascii="Wingdings" w:hAnsi="Wingdings" w:hint="default"/>
      </w:rPr>
    </w:lvl>
    <w:lvl w:ilvl="6" w:tplc="93163168">
      <w:start w:val="1"/>
      <w:numFmt w:val="bullet"/>
      <w:lvlText w:val=""/>
      <w:lvlJc w:val="left"/>
      <w:pPr>
        <w:tabs>
          <w:tab w:val="num" w:pos="5040"/>
        </w:tabs>
        <w:ind w:left="5040" w:hanging="360"/>
      </w:pPr>
      <w:rPr>
        <w:rFonts w:ascii="Symbol" w:hAnsi="Symbol" w:hint="default"/>
      </w:rPr>
    </w:lvl>
    <w:lvl w:ilvl="7" w:tplc="DBD63A1C">
      <w:start w:val="1"/>
      <w:numFmt w:val="bullet"/>
      <w:lvlText w:val="o"/>
      <w:lvlJc w:val="left"/>
      <w:pPr>
        <w:tabs>
          <w:tab w:val="num" w:pos="5760"/>
        </w:tabs>
        <w:ind w:left="5760" w:hanging="360"/>
      </w:pPr>
      <w:rPr>
        <w:rFonts w:ascii="Courier New" w:hAnsi="Courier New" w:cs="Courier New" w:hint="default"/>
      </w:rPr>
    </w:lvl>
    <w:lvl w:ilvl="8" w:tplc="D83C3260">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A2742B"/>
    <w:multiLevelType w:val="hybridMultilevel"/>
    <w:tmpl w:val="AD52B6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B0402B"/>
    <w:multiLevelType w:val="hybridMultilevel"/>
    <w:tmpl w:val="4EF21B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3CF795A"/>
    <w:multiLevelType w:val="hybridMultilevel"/>
    <w:tmpl w:val="78222D02"/>
    <w:lvl w:ilvl="0" w:tplc="1AA22770">
      <w:start w:val="1"/>
      <w:numFmt w:val="bullet"/>
      <w:lvlText w:val=""/>
      <w:lvlJc w:val="left"/>
      <w:pPr>
        <w:ind w:left="720" w:hanging="360"/>
      </w:pPr>
      <w:rPr>
        <w:rFonts w:ascii="Wingdings" w:hAnsi="Wingdings" w:hint="default"/>
      </w:rPr>
    </w:lvl>
    <w:lvl w:ilvl="1" w:tplc="5EC8B2B2">
      <w:start w:val="1"/>
      <w:numFmt w:val="bullet"/>
      <w:lvlText w:val="o"/>
      <w:lvlJc w:val="left"/>
      <w:pPr>
        <w:ind w:left="1440" w:hanging="360"/>
      </w:pPr>
      <w:rPr>
        <w:rFonts w:ascii="Courier New" w:hAnsi="Courier New" w:cs="Courier New" w:hint="default"/>
      </w:rPr>
    </w:lvl>
    <w:lvl w:ilvl="2" w:tplc="FBE0560A">
      <w:start w:val="1"/>
      <w:numFmt w:val="bullet"/>
      <w:lvlText w:val=""/>
      <w:lvlJc w:val="left"/>
      <w:pPr>
        <w:ind w:left="2160" w:hanging="360"/>
      </w:pPr>
      <w:rPr>
        <w:rFonts w:ascii="Wingdings" w:hAnsi="Wingdings" w:hint="default"/>
      </w:rPr>
    </w:lvl>
    <w:lvl w:ilvl="3" w:tplc="18C47F94">
      <w:start w:val="1"/>
      <w:numFmt w:val="bullet"/>
      <w:lvlText w:val=""/>
      <w:lvlJc w:val="left"/>
      <w:pPr>
        <w:ind w:left="2880" w:hanging="360"/>
      </w:pPr>
      <w:rPr>
        <w:rFonts w:ascii="Symbol" w:hAnsi="Symbol" w:hint="default"/>
      </w:rPr>
    </w:lvl>
    <w:lvl w:ilvl="4" w:tplc="D4A8D6FC">
      <w:start w:val="1"/>
      <w:numFmt w:val="bullet"/>
      <w:lvlText w:val="o"/>
      <w:lvlJc w:val="left"/>
      <w:pPr>
        <w:ind w:left="3600" w:hanging="360"/>
      </w:pPr>
      <w:rPr>
        <w:rFonts w:ascii="Courier New" w:hAnsi="Courier New" w:cs="Courier New" w:hint="default"/>
      </w:rPr>
    </w:lvl>
    <w:lvl w:ilvl="5" w:tplc="F9B89834">
      <w:start w:val="1"/>
      <w:numFmt w:val="bullet"/>
      <w:lvlText w:val=""/>
      <w:lvlJc w:val="left"/>
      <w:pPr>
        <w:ind w:left="4320" w:hanging="360"/>
      </w:pPr>
      <w:rPr>
        <w:rFonts w:ascii="Wingdings" w:hAnsi="Wingdings" w:hint="default"/>
      </w:rPr>
    </w:lvl>
    <w:lvl w:ilvl="6" w:tplc="8CA2AA16">
      <w:start w:val="1"/>
      <w:numFmt w:val="bullet"/>
      <w:lvlText w:val=""/>
      <w:lvlJc w:val="left"/>
      <w:pPr>
        <w:ind w:left="5040" w:hanging="360"/>
      </w:pPr>
      <w:rPr>
        <w:rFonts w:ascii="Symbol" w:hAnsi="Symbol" w:hint="default"/>
      </w:rPr>
    </w:lvl>
    <w:lvl w:ilvl="7" w:tplc="B99AE924">
      <w:start w:val="1"/>
      <w:numFmt w:val="bullet"/>
      <w:lvlText w:val="o"/>
      <w:lvlJc w:val="left"/>
      <w:pPr>
        <w:ind w:left="5760" w:hanging="360"/>
      </w:pPr>
      <w:rPr>
        <w:rFonts w:ascii="Courier New" w:hAnsi="Courier New" w:cs="Courier New" w:hint="default"/>
      </w:rPr>
    </w:lvl>
    <w:lvl w:ilvl="8" w:tplc="B598378A">
      <w:start w:val="1"/>
      <w:numFmt w:val="bullet"/>
      <w:lvlText w:val=""/>
      <w:lvlJc w:val="left"/>
      <w:pPr>
        <w:ind w:left="6480" w:hanging="360"/>
      </w:pPr>
      <w:rPr>
        <w:rFonts w:ascii="Wingdings" w:hAnsi="Wingdings" w:hint="default"/>
      </w:rPr>
    </w:lvl>
  </w:abstractNum>
  <w:abstractNum w:abstractNumId="13" w15:restartNumberingAfterBreak="0">
    <w:nsid w:val="26111AA1"/>
    <w:multiLevelType w:val="hybridMultilevel"/>
    <w:tmpl w:val="752CA50E"/>
    <w:lvl w:ilvl="0" w:tplc="8B54B0E0">
      <w:start w:val="2"/>
      <w:numFmt w:val="decimal"/>
      <w:lvlText w:val="%1."/>
      <w:legacy w:legacy="1" w:legacySpace="0" w:legacyIndent="355"/>
      <w:lvlJc w:val="left"/>
      <w:rPr>
        <w:rFonts w:ascii="Times New Roman" w:hAnsi="Times New Roman" w:cs="Times New Roman" w:hint="default"/>
        <w:i w:val="0"/>
      </w:rPr>
    </w:lvl>
    <w:lvl w:ilvl="1" w:tplc="313AC740">
      <w:start w:val="1"/>
      <w:numFmt w:val="bullet"/>
      <w:lvlText w:val="o"/>
      <w:lvlJc w:val="left"/>
      <w:pPr>
        <w:ind w:left="1440" w:hanging="360"/>
      </w:pPr>
      <w:rPr>
        <w:rFonts w:ascii="Courier New" w:eastAsia="Courier New" w:hAnsi="Courier New" w:cs="Courier New" w:hint="default"/>
      </w:rPr>
    </w:lvl>
    <w:lvl w:ilvl="2" w:tplc="5D365E50">
      <w:start w:val="1"/>
      <w:numFmt w:val="bullet"/>
      <w:lvlText w:val="§"/>
      <w:lvlJc w:val="left"/>
      <w:pPr>
        <w:ind w:left="2160" w:hanging="360"/>
      </w:pPr>
      <w:rPr>
        <w:rFonts w:ascii="Wingdings" w:eastAsia="Wingdings" w:hAnsi="Wingdings" w:cs="Wingdings" w:hint="default"/>
      </w:rPr>
    </w:lvl>
    <w:lvl w:ilvl="3" w:tplc="7C08D94C">
      <w:start w:val="1"/>
      <w:numFmt w:val="bullet"/>
      <w:lvlText w:val="·"/>
      <w:lvlJc w:val="left"/>
      <w:pPr>
        <w:ind w:left="2880" w:hanging="360"/>
      </w:pPr>
      <w:rPr>
        <w:rFonts w:ascii="Symbol" w:eastAsia="Symbol" w:hAnsi="Symbol" w:cs="Symbol" w:hint="default"/>
      </w:rPr>
    </w:lvl>
    <w:lvl w:ilvl="4" w:tplc="D766DFA6">
      <w:start w:val="1"/>
      <w:numFmt w:val="bullet"/>
      <w:lvlText w:val="o"/>
      <w:lvlJc w:val="left"/>
      <w:pPr>
        <w:ind w:left="3600" w:hanging="360"/>
      </w:pPr>
      <w:rPr>
        <w:rFonts w:ascii="Courier New" w:eastAsia="Courier New" w:hAnsi="Courier New" w:cs="Courier New" w:hint="default"/>
      </w:rPr>
    </w:lvl>
    <w:lvl w:ilvl="5" w:tplc="932C8CF8">
      <w:start w:val="1"/>
      <w:numFmt w:val="bullet"/>
      <w:lvlText w:val="§"/>
      <w:lvlJc w:val="left"/>
      <w:pPr>
        <w:ind w:left="4320" w:hanging="360"/>
      </w:pPr>
      <w:rPr>
        <w:rFonts w:ascii="Wingdings" w:eastAsia="Wingdings" w:hAnsi="Wingdings" w:cs="Wingdings" w:hint="default"/>
      </w:rPr>
    </w:lvl>
    <w:lvl w:ilvl="6" w:tplc="77821714">
      <w:start w:val="1"/>
      <w:numFmt w:val="bullet"/>
      <w:lvlText w:val="·"/>
      <w:lvlJc w:val="left"/>
      <w:pPr>
        <w:ind w:left="5040" w:hanging="360"/>
      </w:pPr>
      <w:rPr>
        <w:rFonts w:ascii="Symbol" w:eastAsia="Symbol" w:hAnsi="Symbol" w:cs="Symbol" w:hint="default"/>
      </w:rPr>
    </w:lvl>
    <w:lvl w:ilvl="7" w:tplc="B83C4AC6">
      <w:start w:val="1"/>
      <w:numFmt w:val="bullet"/>
      <w:lvlText w:val="o"/>
      <w:lvlJc w:val="left"/>
      <w:pPr>
        <w:ind w:left="5760" w:hanging="360"/>
      </w:pPr>
      <w:rPr>
        <w:rFonts w:ascii="Courier New" w:eastAsia="Courier New" w:hAnsi="Courier New" w:cs="Courier New" w:hint="default"/>
      </w:rPr>
    </w:lvl>
    <w:lvl w:ilvl="8" w:tplc="02E21260">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26D32514"/>
    <w:multiLevelType w:val="multilevel"/>
    <w:tmpl w:val="392A8AD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6D3BE5"/>
    <w:multiLevelType w:val="hybridMultilevel"/>
    <w:tmpl w:val="FAEE15DA"/>
    <w:lvl w:ilvl="0" w:tplc="B1FC92AE">
      <w:start w:val="1"/>
      <w:numFmt w:val="bullet"/>
      <w:lvlText w:val="-"/>
      <w:lvlJc w:val="left"/>
      <w:pPr>
        <w:ind w:left="1429" w:hanging="360"/>
      </w:pPr>
      <w:rPr>
        <w:rFonts w:ascii="Simplified Arabic Fixed" w:hAnsi="Simplified Arabic Fixed" w:hint="default"/>
      </w:rPr>
    </w:lvl>
    <w:lvl w:ilvl="1" w:tplc="C0C8594C">
      <w:start w:val="1"/>
      <w:numFmt w:val="bullet"/>
      <w:lvlText w:val="o"/>
      <w:lvlJc w:val="left"/>
      <w:pPr>
        <w:ind w:left="2149" w:hanging="360"/>
      </w:pPr>
      <w:rPr>
        <w:rFonts w:ascii="Courier New" w:hAnsi="Courier New" w:cs="Courier New" w:hint="default"/>
      </w:rPr>
    </w:lvl>
    <w:lvl w:ilvl="2" w:tplc="53F45268">
      <w:start w:val="1"/>
      <w:numFmt w:val="bullet"/>
      <w:lvlText w:val=""/>
      <w:lvlJc w:val="left"/>
      <w:pPr>
        <w:ind w:left="2869" w:hanging="360"/>
      </w:pPr>
      <w:rPr>
        <w:rFonts w:ascii="Wingdings" w:hAnsi="Wingdings" w:hint="default"/>
      </w:rPr>
    </w:lvl>
    <w:lvl w:ilvl="3" w:tplc="C9AA0B08">
      <w:start w:val="1"/>
      <w:numFmt w:val="bullet"/>
      <w:lvlText w:val=""/>
      <w:lvlJc w:val="left"/>
      <w:pPr>
        <w:ind w:left="3589" w:hanging="360"/>
      </w:pPr>
      <w:rPr>
        <w:rFonts w:ascii="Symbol" w:hAnsi="Symbol" w:hint="default"/>
      </w:rPr>
    </w:lvl>
    <w:lvl w:ilvl="4" w:tplc="B6D21812">
      <w:start w:val="1"/>
      <w:numFmt w:val="bullet"/>
      <w:lvlText w:val="o"/>
      <w:lvlJc w:val="left"/>
      <w:pPr>
        <w:ind w:left="4309" w:hanging="360"/>
      </w:pPr>
      <w:rPr>
        <w:rFonts w:ascii="Courier New" w:hAnsi="Courier New" w:cs="Courier New" w:hint="default"/>
      </w:rPr>
    </w:lvl>
    <w:lvl w:ilvl="5" w:tplc="F2B00094">
      <w:start w:val="1"/>
      <w:numFmt w:val="bullet"/>
      <w:lvlText w:val=""/>
      <w:lvlJc w:val="left"/>
      <w:pPr>
        <w:ind w:left="5029" w:hanging="360"/>
      </w:pPr>
      <w:rPr>
        <w:rFonts w:ascii="Wingdings" w:hAnsi="Wingdings" w:hint="default"/>
      </w:rPr>
    </w:lvl>
    <w:lvl w:ilvl="6" w:tplc="691E2BFE">
      <w:start w:val="1"/>
      <w:numFmt w:val="bullet"/>
      <w:lvlText w:val=""/>
      <w:lvlJc w:val="left"/>
      <w:pPr>
        <w:ind w:left="5749" w:hanging="360"/>
      </w:pPr>
      <w:rPr>
        <w:rFonts w:ascii="Symbol" w:hAnsi="Symbol" w:hint="default"/>
      </w:rPr>
    </w:lvl>
    <w:lvl w:ilvl="7" w:tplc="0406CC66">
      <w:start w:val="1"/>
      <w:numFmt w:val="bullet"/>
      <w:lvlText w:val="o"/>
      <w:lvlJc w:val="left"/>
      <w:pPr>
        <w:ind w:left="6469" w:hanging="360"/>
      </w:pPr>
      <w:rPr>
        <w:rFonts w:ascii="Courier New" w:hAnsi="Courier New" w:cs="Courier New" w:hint="default"/>
      </w:rPr>
    </w:lvl>
    <w:lvl w:ilvl="8" w:tplc="08ECA104">
      <w:start w:val="1"/>
      <w:numFmt w:val="bullet"/>
      <w:lvlText w:val=""/>
      <w:lvlJc w:val="left"/>
      <w:pPr>
        <w:ind w:left="7189" w:hanging="360"/>
      </w:pPr>
      <w:rPr>
        <w:rFonts w:ascii="Wingdings" w:hAnsi="Wingdings" w:hint="default"/>
      </w:rPr>
    </w:lvl>
  </w:abstractNum>
  <w:abstractNum w:abstractNumId="1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7" w15:restartNumberingAfterBreak="0">
    <w:nsid w:val="38B07F40"/>
    <w:multiLevelType w:val="multilevel"/>
    <w:tmpl w:val="004001C4"/>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C77EBA"/>
    <w:multiLevelType w:val="hybridMultilevel"/>
    <w:tmpl w:val="DE9CB33A"/>
    <w:lvl w:ilvl="0" w:tplc="24288A6E">
      <w:start w:val="1"/>
      <w:numFmt w:val="bullet"/>
      <w:lvlText w:val=""/>
      <w:lvlJc w:val="left"/>
      <w:pPr>
        <w:ind w:left="720" w:hanging="360"/>
      </w:pPr>
      <w:rPr>
        <w:rFonts w:ascii="Symbol" w:hAnsi="Symbol" w:hint="default"/>
      </w:rPr>
    </w:lvl>
    <w:lvl w:ilvl="1" w:tplc="212AB1D2">
      <w:start w:val="1"/>
      <w:numFmt w:val="bullet"/>
      <w:lvlText w:val="o"/>
      <w:lvlJc w:val="left"/>
      <w:pPr>
        <w:ind w:left="1440" w:hanging="360"/>
      </w:pPr>
      <w:rPr>
        <w:rFonts w:ascii="Courier New" w:hAnsi="Courier New" w:cs="Courier New" w:hint="default"/>
      </w:rPr>
    </w:lvl>
    <w:lvl w:ilvl="2" w:tplc="3D2AEDA4">
      <w:start w:val="1"/>
      <w:numFmt w:val="bullet"/>
      <w:lvlText w:val=""/>
      <w:lvlJc w:val="left"/>
      <w:pPr>
        <w:ind w:left="2160" w:hanging="360"/>
      </w:pPr>
      <w:rPr>
        <w:rFonts w:ascii="Wingdings" w:hAnsi="Wingdings" w:hint="default"/>
      </w:rPr>
    </w:lvl>
    <w:lvl w:ilvl="3" w:tplc="2B28ED62">
      <w:start w:val="1"/>
      <w:numFmt w:val="bullet"/>
      <w:lvlText w:val=""/>
      <w:lvlJc w:val="left"/>
      <w:pPr>
        <w:ind w:left="2880" w:hanging="360"/>
      </w:pPr>
      <w:rPr>
        <w:rFonts w:ascii="Symbol" w:hAnsi="Symbol" w:hint="default"/>
      </w:rPr>
    </w:lvl>
    <w:lvl w:ilvl="4" w:tplc="830E3348">
      <w:start w:val="1"/>
      <w:numFmt w:val="bullet"/>
      <w:lvlText w:val="o"/>
      <w:lvlJc w:val="left"/>
      <w:pPr>
        <w:ind w:left="3600" w:hanging="360"/>
      </w:pPr>
      <w:rPr>
        <w:rFonts w:ascii="Courier New" w:hAnsi="Courier New" w:cs="Courier New" w:hint="default"/>
      </w:rPr>
    </w:lvl>
    <w:lvl w:ilvl="5" w:tplc="BA6A116E">
      <w:start w:val="1"/>
      <w:numFmt w:val="bullet"/>
      <w:lvlText w:val=""/>
      <w:lvlJc w:val="left"/>
      <w:pPr>
        <w:ind w:left="4320" w:hanging="360"/>
      </w:pPr>
      <w:rPr>
        <w:rFonts w:ascii="Wingdings" w:hAnsi="Wingdings" w:hint="default"/>
      </w:rPr>
    </w:lvl>
    <w:lvl w:ilvl="6" w:tplc="E74E393C">
      <w:start w:val="1"/>
      <w:numFmt w:val="bullet"/>
      <w:lvlText w:val=""/>
      <w:lvlJc w:val="left"/>
      <w:pPr>
        <w:ind w:left="5040" w:hanging="360"/>
      </w:pPr>
      <w:rPr>
        <w:rFonts w:ascii="Symbol" w:hAnsi="Symbol" w:hint="default"/>
      </w:rPr>
    </w:lvl>
    <w:lvl w:ilvl="7" w:tplc="20BC1822">
      <w:start w:val="1"/>
      <w:numFmt w:val="bullet"/>
      <w:lvlText w:val="o"/>
      <w:lvlJc w:val="left"/>
      <w:pPr>
        <w:ind w:left="5760" w:hanging="360"/>
      </w:pPr>
      <w:rPr>
        <w:rFonts w:ascii="Courier New" w:hAnsi="Courier New" w:cs="Courier New" w:hint="default"/>
      </w:rPr>
    </w:lvl>
    <w:lvl w:ilvl="8" w:tplc="27DA472E">
      <w:start w:val="1"/>
      <w:numFmt w:val="bullet"/>
      <w:lvlText w:val=""/>
      <w:lvlJc w:val="left"/>
      <w:pPr>
        <w:ind w:left="6480" w:hanging="360"/>
      </w:pPr>
      <w:rPr>
        <w:rFonts w:ascii="Wingdings" w:hAnsi="Wingdings" w:hint="default"/>
      </w:rPr>
    </w:lvl>
  </w:abstractNum>
  <w:abstractNum w:abstractNumId="19" w15:restartNumberingAfterBreak="0">
    <w:nsid w:val="410946C2"/>
    <w:multiLevelType w:val="hybridMultilevel"/>
    <w:tmpl w:val="A70AA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B87C9D"/>
    <w:multiLevelType w:val="hybridMultilevel"/>
    <w:tmpl w:val="D2048B42"/>
    <w:lvl w:ilvl="0" w:tplc="0BCAA27E">
      <w:start w:val="1"/>
      <w:numFmt w:val="lowerLetter"/>
      <w:lvlText w:val="%1)"/>
      <w:lvlJc w:val="left"/>
      <w:pPr>
        <w:tabs>
          <w:tab w:val="num" w:pos="1211"/>
        </w:tabs>
        <w:ind w:left="1211" w:hanging="360"/>
      </w:pPr>
      <w:rPr>
        <w:rFonts w:hint="default"/>
        <w:b w:val="0"/>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BB4ED0"/>
    <w:multiLevelType w:val="hybridMultilevel"/>
    <w:tmpl w:val="69AC4760"/>
    <w:lvl w:ilvl="0" w:tplc="89A03878">
      <w:start w:val="1"/>
      <w:numFmt w:val="lowerLetter"/>
      <w:lvlText w:val="%1)"/>
      <w:lvlJc w:val="left"/>
      <w:pPr>
        <w:tabs>
          <w:tab w:val="num" w:pos="1211"/>
        </w:tabs>
        <w:ind w:left="1211" w:hanging="360"/>
      </w:pPr>
      <w:rPr>
        <w:rFonts w:hint="default"/>
        <w:b w:val="0"/>
      </w:rPr>
    </w:lvl>
    <w:lvl w:ilvl="1" w:tplc="CF069536">
      <w:start w:val="1"/>
      <w:numFmt w:val="bullet"/>
      <w:lvlText w:val=""/>
      <w:lvlJc w:val="left"/>
      <w:pPr>
        <w:tabs>
          <w:tab w:val="num" w:pos="1440"/>
        </w:tabs>
        <w:ind w:left="1440" w:hanging="360"/>
      </w:pPr>
      <w:rPr>
        <w:rFonts w:ascii="Symbol" w:hAnsi="Symbol" w:hint="default"/>
      </w:rPr>
    </w:lvl>
    <w:lvl w:ilvl="2" w:tplc="A30EEA04">
      <w:start w:val="1"/>
      <w:numFmt w:val="lowerRoman"/>
      <w:lvlText w:val="%3."/>
      <w:lvlJc w:val="right"/>
      <w:pPr>
        <w:tabs>
          <w:tab w:val="num" w:pos="2160"/>
        </w:tabs>
        <w:ind w:left="2160" w:hanging="180"/>
      </w:pPr>
    </w:lvl>
    <w:lvl w:ilvl="3" w:tplc="5B9A91C2">
      <w:start w:val="1"/>
      <w:numFmt w:val="decimal"/>
      <w:lvlText w:val="%4."/>
      <w:lvlJc w:val="left"/>
      <w:pPr>
        <w:tabs>
          <w:tab w:val="num" w:pos="2880"/>
        </w:tabs>
        <w:ind w:left="2880" w:hanging="360"/>
      </w:pPr>
    </w:lvl>
    <w:lvl w:ilvl="4" w:tplc="258E3DFA">
      <w:start w:val="1"/>
      <w:numFmt w:val="lowerLetter"/>
      <w:lvlText w:val="%5."/>
      <w:lvlJc w:val="left"/>
      <w:pPr>
        <w:tabs>
          <w:tab w:val="num" w:pos="3600"/>
        </w:tabs>
        <w:ind w:left="3600" w:hanging="360"/>
      </w:pPr>
    </w:lvl>
    <w:lvl w:ilvl="5" w:tplc="0540D1E0">
      <w:start w:val="1"/>
      <w:numFmt w:val="lowerRoman"/>
      <w:lvlText w:val="%6."/>
      <w:lvlJc w:val="right"/>
      <w:pPr>
        <w:tabs>
          <w:tab w:val="num" w:pos="4320"/>
        </w:tabs>
        <w:ind w:left="4320" w:hanging="180"/>
      </w:pPr>
    </w:lvl>
    <w:lvl w:ilvl="6" w:tplc="144E522E">
      <w:start w:val="1"/>
      <w:numFmt w:val="decimal"/>
      <w:lvlText w:val="%7."/>
      <w:lvlJc w:val="left"/>
      <w:pPr>
        <w:tabs>
          <w:tab w:val="num" w:pos="5040"/>
        </w:tabs>
        <w:ind w:left="5040" w:hanging="360"/>
      </w:pPr>
    </w:lvl>
    <w:lvl w:ilvl="7" w:tplc="019869D4">
      <w:start w:val="1"/>
      <w:numFmt w:val="lowerLetter"/>
      <w:lvlText w:val="%8."/>
      <w:lvlJc w:val="left"/>
      <w:pPr>
        <w:tabs>
          <w:tab w:val="num" w:pos="5760"/>
        </w:tabs>
        <w:ind w:left="5760" w:hanging="360"/>
      </w:pPr>
    </w:lvl>
    <w:lvl w:ilvl="8" w:tplc="7BF6EE46">
      <w:start w:val="1"/>
      <w:numFmt w:val="lowerRoman"/>
      <w:lvlText w:val="%9."/>
      <w:lvlJc w:val="right"/>
      <w:pPr>
        <w:tabs>
          <w:tab w:val="num" w:pos="6480"/>
        </w:tabs>
        <w:ind w:left="6480" w:hanging="180"/>
      </w:pPr>
    </w:lvl>
  </w:abstractNum>
  <w:abstractNum w:abstractNumId="22" w15:restartNumberingAfterBreak="0">
    <w:nsid w:val="51D52A72"/>
    <w:multiLevelType w:val="hybridMultilevel"/>
    <w:tmpl w:val="8BACDC12"/>
    <w:lvl w:ilvl="0" w:tplc="8D74089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A427CB"/>
    <w:multiLevelType w:val="hybridMultilevel"/>
    <w:tmpl w:val="B34C0E6E"/>
    <w:lvl w:ilvl="0" w:tplc="F184F886">
      <w:start w:val="1"/>
      <w:numFmt w:val="bullet"/>
      <w:lvlText w:val=""/>
      <w:lvlJc w:val="left"/>
      <w:pPr>
        <w:ind w:left="720" w:hanging="360"/>
      </w:pPr>
      <w:rPr>
        <w:rFonts w:ascii="Wingdings" w:hAnsi="Wingdings" w:hint="default"/>
      </w:rPr>
    </w:lvl>
    <w:lvl w:ilvl="1" w:tplc="EA7E7CBA">
      <w:start w:val="1"/>
      <w:numFmt w:val="bullet"/>
      <w:lvlText w:val="o"/>
      <w:lvlJc w:val="left"/>
      <w:pPr>
        <w:ind w:left="1440" w:hanging="360"/>
      </w:pPr>
      <w:rPr>
        <w:rFonts w:ascii="Courier New" w:hAnsi="Courier New" w:cs="Courier New" w:hint="default"/>
      </w:rPr>
    </w:lvl>
    <w:lvl w:ilvl="2" w:tplc="519ADEA4">
      <w:start w:val="1"/>
      <w:numFmt w:val="bullet"/>
      <w:lvlText w:val=""/>
      <w:lvlJc w:val="left"/>
      <w:pPr>
        <w:ind w:left="2160" w:hanging="360"/>
      </w:pPr>
      <w:rPr>
        <w:rFonts w:ascii="Wingdings" w:hAnsi="Wingdings" w:hint="default"/>
      </w:rPr>
    </w:lvl>
    <w:lvl w:ilvl="3" w:tplc="CEDEB0D0">
      <w:start w:val="1"/>
      <w:numFmt w:val="bullet"/>
      <w:lvlText w:val=""/>
      <w:lvlJc w:val="left"/>
      <w:pPr>
        <w:ind w:left="2880" w:hanging="360"/>
      </w:pPr>
      <w:rPr>
        <w:rFonts w:ascii="Symbol" w:hAnsi="Symbol" w:hint="default"/>
      </w:rPr>
    </w:lvl>
    <w:lvl w:ilvl="4" w:tplc="ABD0F376">
      <w:start w:val="1"/>
      <w:numFmt w:val="bullet"/>
      <w:lvlText w:val="o"/>
      <w:lvlJc w:val="left"/>
      <w:pPr>
        <w:ind w:left="3600" w:hanging="360"/>
      </w:pPr>
      <w:rPr>
        <w:rFonts w:ascii="Courier New" w:hAnsi="Courier New" w:cs="Courier New" w:hint="default"/>
      </w:rPr>
    </w:lvl>
    <w:lvl w:ilvl="5" w:tplc="83D64740">
      <w:start w:val="1"/>
      <w:numFmt w:val="bullet"/>
      <w:lvlText w:val=""/>
      <w:lvlJc w:val="left"/>
      <w:pPr>
        <w:ind w:left="4320" w:hanging="360"/>
      </w:pPr>
      <w:rPr>
        <w:rFonts w:ascii="Wingdings" w:hAnsi="Wingdings" w:hint="default"/>
      </w:rPr>
    </w:lvl>
    <w:lvl w:ilvl="6" w:tplc="EE4C8118">
      <w:start w:val="1"/>
      <w:numFmt w:val="bullet"/>
      <w:lvlText w:val=""/>
      <w:lvlJc w:val="left"/>
      <w:pPr>
        <w:ind w:left="5040" w:hanging="360"/>
      </w:pPr>
      <w:rPr>
        <w:rFonts w:ascii="Symbol" w:hAnsi="Symbol" w:hint="default"/>
      </w:rPr>
    </w:lvl>
    <w:lvl w:ilvl="7" w:tplc="F98285DE">
      <w:start w:val="1"/>
      <w:numFmt w:val="bullet"/>
      <w:lvlText w:val="o"/>
      <w:lvlJc w:val="left"/>
      <w:pPr>
        <w:ind w:left="5760" w:hanging="360"/>
      </w:pPr>
      <w:rPr>
        <w:rFonts w:ascii="Courier New" w:hAnsi="Courier New" w:cs="Courier New" w:hint="default"/>
      </w:rPr>
    </w:lvl>
    <w:lvl w:ilvl="8" w:tplc="3864CB6A">
      <w:start w:val="1"/>
      <w:numFmt w:val="bullet"/>
      <w:lvlText w:val=""/>
      <w:lvlJc w:val="left"/>
      <w:pPr>
        <w:ind w:left="6480" w:hanging="360"/>
      </w:pPr>
      <w:rPr>
        <w:rFonts w:ascii="Wingdings" w:hAnsi="Wingdings" w:hint="default"/>
      </w:rPr>
    </w:lvl>
  </w:abstractNum>
  <w:abstractNum w:abstractNumId="24" w15:restartNumberingAfterBreak="0">
    <w:nsid w:val="5AF1177E"/>
    <w:multiLevelType w:val="multilevel"/>
    <w:tmpl w:val="30440A66"/>
    <w:lvl w:ilvl="0">
      <w:start w:val="1"/>
      <w:numFmt w:val="decimal"/>
      <w:lvlText w:val="%1."/>
      <w:lvlJc w:val="left"/>
      <w:pPr>
        <w:tabs>
          <w:tab w:val="num" w:pos="2127"/>
        </w:tabs>
        <w:ind w:left="993" w:firstLine="709"/>
      </w:pPr>
      <w:rPr>
        <w:rFonts w:ascii="Times New Roman" w:eastAsia="Times New Roman" w:hAnsi="Times New Roman" w:cs="Times New Roman"/>
      </w:rPr>
    </w:lvl>
    <w:lvl w:ilvl="1">
      <w:start w:val="1"/>
      <w:numFmt w:val="decimal"/>
      <w:lvlText w:val="%1.%2."/>
      <w:lvlJc w:val="left"/>
      <w:pPr>
        <w:tabs>
          <w:tab w:val="num" w:pos="1560"/>
        </w:tabs>
        <w:ind w:left="284" w:firstLine="709"/>
      </w:pPr>
      <w:rPr>
        <w:rFonts w:hint="default"/>
      </w:rPr>
    </w:lvl>
    <w:lvl w:ilvl="2">
      <w:start w:val="1"/>
      <w:numFmt w:val="decimal"/>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5" w15:restartNumberingAfterBreak="0">
    <w:nsid w:val="5DD87CFE"/>
    <w:multiLevelType w:val="hybridMultilevel"/>
    <w:tmpl w:val="EBBACAF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15:restartNumberingAfterBreak="0">
    <w:nsid w:val="5FF46608"/>
    <w:multiLevelType w:val="multilevel"/>
    <w:tmpl w:val="4A50558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63046B41"/>
    <w:multiLevelType w:val="hybridMultilevel"/>
    <w:tmpl w:val="B45A7234"/>
    <w:lvl w:ilvl="0" w:tplc="AF22292A">
      <w:start w:val="1"/>
      <w:numFmt w:val="bullet"/>
      <w:lvlText w:val=""/>
      <w:lvlJc w:val="left"/>
      <w:pPr>
        <w:ind w:left="1287" w:hanging="360"/>
      </w:pPr>
      <w:rPr>
        <w:rFonts w:ascii="Symbol" w:hAnsi="Symbol" w:hint="default"/>
      </w:rPr>
    </w:lvl>
    <w:lvl w:ilvl="1" w:tplc="8C38A47C">
      <w:start w:val="1"/>
      <w:numFmt w:val="bullet"/>
      <w:lvlText w:val="o"/>
      <w:lvlJc w:val="left"/>
      <w:pPr>
        <w:ind w:left="2007" w:hanging="360"/>
      </w:pPr>
      <w:rPr>
        <w:rFonts w:ascii="Courier New" w:hAnsi="Courier New" w:cs="Courier New" w:hint="default"/>
      </w:rPr>
    </w:lvl>
    <w:lvl w:ilvl="2" w:tplc="9AE4C458">
      <w:start w:val="1"/>
      <w:numFmt w:val="bullet"/>
      <w:lvlText w:val=""/>
      <w:lvlJc w:val="left"/>
      <w:pPr>
        <w:ind w:left="2727" w:hanging="360"/>
      </w:pPr>
      <w:rPr>
        <w:rFonts w:ascii="Wingdings" w:hAnsi="Wingdings" w:hint="default"/>
      </w:rPr>
    </w:lvl>
    <w:lvl w:ilvl="3" w:tplc="0D2A870C">
      <w:start w:val="1"/>
      <w:numFmt w:val="bullet"/>
      <w:lvlText w:val=""/>
      <w:lvlJc w:val="left"/>
      <w:pPr>
        <w:ind w:left="3447" w:hanging="360"/>
      </w:pPr>
      <w:rPr>
        <w:rFonts w:ascii="Symbol" w:hAnsi="Symbol" w:hint="default"/>
      </w:rPr>
    </w:lvl>
    <w:lvl w:ilvl="4" w:tplc="78D61F50">
      <w:start w:val="1"/>
      <w:numFmt w:val="bullet"/>
      <w:lvlText w:val="o"/>
      <w:lvlJc w:val="left"/>
      <w:pPr>
        <w:ind w:left="4167" w:hanging="360"/>
      </w:pPr>
      <w:rPr>
        <w:rFonts w:ascii="Courier New" w:hAnsi="Courier New" w:cs="Courier New" w:hint="default"/>
      </w:rPr>
    </w:lvl>
    <w:lvl w:ilvl="5" w:tplc="AE323FE8">
      <w:start w:val="1"/>
      <w:numFmt w:val="bullet"/>
      <w:lvlText w:val=""/>
      <w:lvlJc w:val="left"/>
      <w:pPr>
        <w:ind w:left="4887" w:hanging="360"/>
      </w:pPr>
      <w:rPr>
        <w:rFonts w:ascii="Wingdings" w:hAnsi="Wingdings" w:hint="default"/>
      </w:rPr>
    </w:lvl>
    <w:lvl w:ilvl="6" w:tplc="3B325480">
      <w:start w:val="1"/>
      <w:numFmt w:val="bullet"/>
      <w:lvlText w:val=""/>
      <w:lvlJc w:val="left"/>
      <w:pPr>
        <w:ind w:left="5607" w:hanging="360"/>
      </w:pPr>
      <w:rPr>
        <w:rFonts w:ascii="Symbol" w:hAnsi="Symbol" w:hint="default"/>
      </w:rPr>
    </w:lvl>
    <w:lvl w:ilvl="7" w:tplc="2BFE3BA0">
      <w:start w:val="1"/>
      <w:numFmt w:val="bullet"/>
      <w:lvlText w:val="o"/>
      <w:lvlJc w:val="left"/>
      <w:pPr>
        <w:ind w:left="6327" w:hanging="360"/>
      </w:pPr>
      <w:rPr>
        <w:rFonts w:ascii="Courier New" w:hAnsi="Courier New" w:cs="Courier New" w:hint="default"/>
      </w:rPr>
    </w:lvl>
    <w:lvl w:ilvl="8" w:tplc="F48671A2">
      <w:start w:val="1"/>
      <w:numFmt w:val="bullet"/>
      <w:lvlText w:val=""/>
      <w:lvlJc w:val="left"/>
      <w:pPr>
        <w:ind w:left="7047" w:hanging="360"/>
      </w:pPr>
      <w:rPr>
        <w:rFonts w:ascii="Wingdings" w:hAnsi="Wingdings" w:hint="default"/>
      </w:rPr>
    </w:lvl>
  </w:abstractNum>
  <w:abstractNum w:abstractNumId="28" w15:restartNumberingAfterBreak="0">
    <w:nsid w:val="665806DA"/>
    <w:multiLevelType w:val="multilevel"/>
    <w:tmpl w:val="484CEF80"/>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6A175C8"/>
    <w:multiLevelType w:val="multilevel"/>
    <w:tmpl w:val="93A6AC18"/>
    <w:lvl w:ilvl="0">
      <w:start w:val="1"/>
      <w:numFmt w:val="lowerLetter"/>
      <w:lvlText w:val="%1)"/>
      <w:lvlJc w:val="left"/>
      <w:pPr>
        <w:tabs>
          <w:tab w:val="num" w:pos="644"/>
        </w:tabs>
        <w:ind w:left="644" w:hanging="360"/>
      </w:pPr>
      <w:rPr>
        <w:rFonts w:hint="default"/>
        <w:color w:val="auto"/>
      </w:rPr>
    </w:lvl>
    <w:lvl w:ilvl="1">
      <w:start w:val="1"/>
      <w:numFmt w:val="decimal"/>
      <w:lvlText w:val="%1.%2"/>
      <w:lvlJc w:val="left"/>
      <w:pPr>
        <w:tabs>
          <w:tab w:val="num" w:pos="1274"/>
        </w:tabs>
        <w:ind w:left="1274" w:hanging="480"/>
      </w:pPr>
      <w:rPr>
        <w:rFonts w:ascii="Times New Roman" w:hAnsi="Times New Roman" w:cs="Times New Roman" w:hint="default"/>
        <w:b w:val="0"/>
        <w:i w:val="0"/>
        <w:sz w:val="24"/>
      </w:rPr>
    </w:lvl>
    <w:lvl w:ilvl="2">
      <w:start w:val="1"/>
      <w:numFmt w:val="decimal"/>
      <w:lvlText w:val="%1.%2.%3"/>
      <w:lvlJc w:val="left"/>
      <w:pPr>
        <w:tabs>
          <w:tab w:val="num" w:pos="2024"/>
        </w:tabs>
        <w:ind w:left="2024" w:hanging="720"/>
      </w:pPr>
      <w:rPr>
        <w:rFonts w:ascii="Times New Roman" w:hAnsi="Times New Roman" w:cs="Times New Roman" w:hint="default"/>
        <w:b w:val="0"/>
        <w:i w:val="0"/>
        <w:sz w:val="20"/>
      </w:rPr>
    </w:lvl>
    <w:lvl w:ilvl="3">
      <w:start w:val="1"/>
      <w:numFmt w:val="decimal"/>
      <w:lvlText w:val="%1.%2.%3.%4"/>
      <w:lvlJc w:val="left"/>
      <w:pPr>
        <w:tabs>
          <w:tab w:val="num" w:pos="2534"/>
        </w:tabs>
        <w:ind w:left="2534" w:hanging="72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14"/>
        </w:tabs>
        <w:ind w:left="3914" w:hanging="1080"/>
      </w:pPr>
    </w:lvl>
    <w:lvl w:ilvl="6">
      <w:start w:val="1"/>
      <w:numFmt w:val="decimal"/>
      <w:lvlText w:val="%1.%2.%3.%4.%5.%6.%7"/>
      <w:lvlJc w:val="left"/>
      <w:pPr>
        <w:tabs>
          <w:tab w:val="num" w:pos="4784"/>
        </w:tabs>
        <w:ind w:left="4784" w:hanging="1440"/>
      </w:pPr>
      <w:rPr>
        <w:sz w:val="24"/>
      </w:rPr>
    </w:lvl>
    <w:lvl w:ilvl="7">
      <w:start w:val="1"/>
      <w:numFmt w:val="decimal"/>
      <w:lvlText w:val="%1.%2.%3.%4.%5.%6.%7.%8"/>
      <w:lvlJc w:val="left"/>
      <w:pPr>
        <w:tabs>
          <w:tab w:val="num" w:pos="5294"/>
        </w:tabs>
        <w:ind w:left="5294" w:hanging="1440"/>
      </w:pPr>
    </w:lvl>
    <w:lvl w:ilvl="8">
      <w:start w:val="1"/>
      <w:numFmt w:val="decimal"/>
      <w:lvlText w:val="%1.%2.%3.%4.%5.%6.%7.%8.%9"/>
      <w:lvlJc w:val="left"/>
      <w:pPr>
        <w:tabs>
          <w:tab w:val="num" w:pos="6164"/>
        </w:tabs>
        <w:ind w:left="6164" w:hanging="1800"/>
      </w:pPr>
    </w:lvl>
  </w:abstractNum>
  <w:abstractNum w:abstractNumId="30" w15:restartNumberingAfterBreak="0">
    <w:nsid w:val="6A6733DE"/>
    <w:multiLevelType w:val="multilevel"/>
    <w:tmpl w:val="F6281D44"/>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6CB06DB4"/>
    <w:multiLevelType w:val="multilevel"/>
    <w:tmpl w:val="B928D3D2"/>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943419"/>
    <w:multiLevelType w:val="multilevel"/>
    <w:tmpl w:val="3E92EB6C"/>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DD2655"/>
    <w:multiLevelType w:val="multilevel"/>
    <w:tmpl w:val="9514AB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76670D1D"/>
    <w:multiLevelType w:val="hybridMultilevel"/>
    <w:tmpl w:val="800266C4"/>
    <w:lvl w:ilvl="0" w:tplc="F71480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037509"/>
    <w:multiLevelType w:val="multilevel"/>
    <w:tmpl w:val="5E9CF556"/>
    <w:lvl w:ilvl="0">
      <w:start w:val="1"/>
      <w:numFmt w:val="lowerLetter"/>
      <w:lvlText w:val="%1)"/>
      <w:lvlJc w:val="left"/>
      <w:pPr>
        <w:tabs>
          <w:tab w:val="num" w:pos="644"/>
        </w:tabs>
        <w:ind w:left="644" w:hanging="360"/>
      </w:pPr>
      <w:rPr>
        <w:rFonts w:hint="default"/>
        <w:color w:val="auto"/>
      </w:rPr>
    </w:lvl>
    <w:lvl w:ilvl="1">
      <w:start w:val="1"/>
      <w:numFmt w:val="decimal"/>
      <w:lvlText w:val="%1.%2"/>
      <w:lvlJc w:val="left"/>
      <w:pPr>
        <w:tabs>
          <w:tab w:val="num" w:pos="1274"/>
        </w:tabs>
        <w:ind w:left="1274" w:hanging="480"/>
      </w:pPr>
      <w:rPr>
        <w:rFonts w:ascii="Times New Roman" w:hAnsi="Times New Roman" w:cs="Times New Roman" w:hint="default"/>
        <w:b w:val="0"/>
        <w:i w:val="0"/>
        <w:sz w:val="24"/>
      </w:rPr>
    </w:lvl>
    <w:lvl w:ilvl="2">
      <w:start w:val="1"/>
      <w:numFmt w:val="decimal"/>
      <w:lvlText w:val="%1.%2.%3"/>
      <w:lvlJc w:val="left"/>
      <w:pPr>
        <w:tabs>
          <w:tab w:val="num" w:pos="2024"/>
        </w:tabs>
        <w:ind w:left="2024" w:hanging="720"/>
      </w:pPr>
      <w:rPr>
        <w:rFonts w:ascii="Times New Roman" w:hAnsi="Times New Roman" w:cs="Times New Roman" w:hint="default"/>
        <w:b w:val="0"/>
        <w:i w:val="0"/>
        <w:sz w:val="20"/>
      </w:rPr>
    </w:lvl>
    <w:lvl w:ilvl="3">
      <w:start w:val="1"/>
      <w:numFmt w:val="decimal"/>
      <w:lvlText w:val="%1.%2.%3.%4"/>
      <w:lvlJc w:val="left"/>
      <w:pPr>
        <w:tabs>
          <w:tab w:val="num" w:pos="2534"/>
        </w:tabs>
        <w:ind w:left="2534" w:hanging="72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14"/>
        </w:tabs>
        <w:ind w:left="3914" w:hanging="1080"/>
      </w:pPr>
    </w:lvl>
    <w:lvl w:ilvl="6">
      <w:start w:val="1"/>
      <w:numFmt w:val="decimal"/>
      <w:lvlText w:val="%1.%2.%3.%4.%5.%6.%7"/>
      <w:lvlJc w:val="left"/>
      <w:pPr>
        <w:tabs>
          <w:tab w:val="num" w:pos="4784"/>
        </w:tabs>
        <w:ind w:left="4784" w:hanging="1440"/>
      </w:pPr>
      <w:rPr>
        <w:sz w:val="24"/>
      </w:rPr>
    </w:lvl>
    <w:lvl w:ilvl="7">
      <w:start w:val="1"/>
      <w:numFmt w:val="decimal"/>
      <w:lvlText w:val="%1.%2.%3.%4.%5.%6.%7.%8"/>
      <w:lvlJc w:val="left"/>
      <w:pPr>
        <w:tabs>
          <w:tab w:val="num" w:pos="5294"/>
        </w:tabs>
        <w:ind w:left="5294" w:hanging="1440"/>
      </w:pPr>
    </w:lvl>
    <w:lvl w:ilvl="8">
      <w:start w:val="1"/>
      <w:numFmt w:val="decimal"/>
      <w:lvlText w:val="%1.%2.%3.%4.%5.%6.%7.%8.%9"/>
      <w:lvlJc w:val="left"/>
      <w:pPr>
        <w:tabs>
          <w:tab w:val="num" w:pos="6164"/>
        </w:tabs>
        <w:ind w:left="6164" w:hanging="1800"/>
      </w:pPr>
    </w:lvl>
  </w:abstractNum>
  <w:num w:numId="1">
    <w:abstractNumId w:val="14"/>
  </w:num>
  <w:num w:numId="2">
    <w:abstractNumId w:val="22"/>
  </w:num>
  <w:num w:numId="3">
    <w:abstractNumId w:val="36"/>
  </w:num>
  <w:num w:numId="4">
    <w:abstractNumId w:val="30"/>
  </w:num>
  <w:num w:numId="5">
    <w:abstractNumId w:val="33"/>
  </w:num>
  <w:num w:numId="6">
    <w:abstractNumId w:val="6"/>
  </w:num>
  <w:num w:numId="7">
    <w:abstractNumId w:val="34"/>
  </w:num>
  <w:num w:numId="8">
    <w:abstractNumId w:val="35"/>
  </w:num>
  <w:num w:numId="9">
    <w:abstractNumId w:val="11"/>
  </w:num>
  <w:num w:numId="10">
    <w:abstractNumId w:val="19"/>
  </w:num>
  <w:num w:numId="11">
    <w:abstractNumId w:val="8"/>
  </w:num>
  <w:num w:numId="12">
    <w:abstractNumId w:val="7"/>
  </w:num>
  <w:num w:numId="13">
    <w:abstractNumId w:val="0"/>
  </w:num>
  <w:num w:numId="14">
    <w:abstractNumId w:val="2"/>
    <w:lvlOverride w:ilvl="0">
      <w:startOverride w:val="2"/>
    </w:lvlOverride>
  </w:num>
  <w:num w:numId="15">
    <w:abstractNumId w:val="32"/>
  </w:num>
  <w:num w:numId="16">
    <w:abstractNumId w:val="10"/>
  </w:num>
  <w:num w:numId="17">
    <w:abstractNumId w:val="20"/>
  </w:num>
  <w:num w:numId="18">
    <w:abstractNumId w:val="16"/>
  </w:num>
  <w:num w:numId="19">
    <w:abstractNumId w:val="17"/>
  </w:num>
  <w:num w:numId="20">
    <w:abstractNumId w:val="25"/>
  </w:num>
  <w:num w:numId="21">
    <w:abstractNumId w:val="4"/>
  </w:num>
  <w:num w:numId="22">
    <w:abstractNumId w:val="3"/>
  </w:num>
  <w:num w:numId="23">
    <w:abstractNumId w:val="18"/>
  </w:num>
  <w:num w:numId="24">
    <w:abstractNumId w:val="29"/>
  </w:num>
  <w:num w:numId="25">
    <w:abstractNumId w:val="26"/>
  </w:num>
  <w:num w:numId="26">
    <w:abstractNumId w:val="31"/>
  </w:num>
  <w:num w:numId="27">
    <w:abstractNumId w:val="5"/>
  </w:num>
  <w:num w:numId="28">
    <w:abstractNumId w:val="27"/>
  </w:num>
  <w:num w:numId="29">
    <w:abstractNumId w:val="12"/>
  </w:num>
  <w:num w:numId="30">
    <w:abstractNumId w:val="13"/>
    <w:lvlOverride w:ilvl="0">
      <w:startOverride w:val="2"/>
    </w:lvlOverride>
  </w:num>
  <w:num w:numId="31">
    <w:abstractNumId w:val="9"/>
  </w:num>
  <w:num w:numId="32">
    <w:abstractNumId w:val="23"/>
  </w:num>
  <w:num w:numId="33">
    <w:abstractNumId w:val="21"/>
  </w:num>
  <w:num w:numId="34">
    <w:abstractNumId w:val="24"/>
  </w:num>
  <w:num w:numId="35">
    <w:abstractNumId w:val="28"/>
  </w:num>
  <w:num w:numId="36">
    <w:abstractNumId w:val="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trackedChanges" w:enforcement="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5D4"/>
    <w:rsid w:val="00012195"/>
    <w:rsid w:val="00013048"/>
    <w:rsid w:val="00025E07"/>
    <w:rsid w:val="00032640"/>
    <w:rsid w:val="00037BA2"/>
    <w:rsid w:val="000467C7"/>
    <w:rsid w:val="00056C3E"/>
    <w:rsid w:val="00057618"/>
    <w:rsid w:val="000721AE"/>
    <w:rsid w:val="0007715F"/>
    <w:rsid w:val="000A44F1"/>
    <w:rsid w:val="000C50A3"/>
    <w:rsid w:val="000D568A"/>
    <w:rsid w:val="000D6C09"/>
    <w:rsid w:val="000E0A73"/>
    <w:rsid w:val="000E2DC5"/>
    <w:rsid w:val="000F5AC0"/>
    <w:rsid w:val="000F6E17"/>
    <w:rsid w:val="00102096"/>
    <w:rsid w:val="00103BD1"/>
    <w:rsid w:val="00114B64"/>
    <w:rsid w:val="00152A42"/>
    <w:rsid w:val="00176F2B"/>
    <w:rsid w:val="00177B67"/>
    <w:rsid w:val="00182BDC"/>
    <w:rsid w:val="001941B0"/>
    <w:rsid w:val="001A3082"/>
    <w:rsid w:val="001B5DCD"/>
    <w:rsid w:val="001C18F6"/>
    <w:rsid w:val="001C43AD"/>
    <w:rsid w:val="001D29A1"/>
    <w:rsid w:val="001D59F7"/>
    <w:rsid w:val="001D7F37"/>
    <w:rsid w:val="001E55CD"/>
    <w:rsid w:val="001F0BA5"/>
    <w:rsid w:val="00200018"/>
    <w:rsid w:val="00205B9E"/>
    <w:rsid w:val="00210DDE"/>
    <w:rsid w:val="002148F3"/>
    <w:rsid w:val="00235362"/>
    <w:rsid w:val="002366A2"/>
    <w:rsid w:val="00242610"/>
    <w:rsid w:val="002467D8"/>
    <w:rsid w:val="00276124"/>
    <w:rsid w:val="0027650C"/>
    <w:rsid w:val="0028766B"/>
    <w:rsid w:val="00295065"/>
    <w:rsid w:val="002B5156"/>
    <w:rsid w:val="002B53B9"/>
    <w:rsid w:val="002B5721"/>
    <w:rsid w:val="002B6617"/>
    <w:rsid w:val="002B68E9"/>
    <w:rsid w:val="002C7B0D"/>
    <w:rsid w:val="002D31D9"/>
    <w:rsid w:val="002D38BF"/>
    <w:rsid w:val="002E1B69"/>
    <w:rsid w:val="0030680F"/>
    <w:rsid w:val="00314297"/>
    <w:rsid w:val="0031655D"/>
    <w:rsid w:val="003172D4"/>
    <w:rsid w:val="003217AB"/>
    <w:rsid w:val="0033287B"/>
    <w:rsid w:val="00346D54"/>
    <w:rsid w:val="00355AF5"/>
    <w:rsid w:val="003754CD"/>
    <w:rsid w:val="00382ACE"/>
    <w:rsid w:val="00384628"/>
    <w:rsid w:val="00390CD0"/>
    <w:rsid w:val="003A3F21"/>
    <w:rsid w:val="003F5FE5"/>
    <w:rsid w:val="00410492"/>
    <w:rsid w:val="00426411"/>
    <w:rsid w:val="00430D3E"/>
    <w:rsid w:val="004325C9"/>
    <w:rsid w:val="0044730D"/>
    <w:rsid w:val="00482E6D"/>
    <w:rsid w:val="0048719C"/>
    <w:rsid w:val="004C6D49"/>
    <w:rsid w:val="004D5EB4"/>
    <w:rsid w:val="004E6DBA"/>
    <w:rsid w:val="004F36AF"/>
    <w:rsid w:val="00502AD4"/>
    <w:rsid w:val="005065CD"/>
    <w:rsid w:val="0052003C"/>
    <w:rsid w:val="005329B2"/>
    <w:rsid w:val="00546464"/>
    <w:rsid w:val="00547E99"/>
    <w:rsid w:val="00570254"/>
    <w:rsid w:val="00580C02"/>
    <w:rsid w:val="0058373C"/>
    <w:rsid w:val="005838EA"/>
    <w:rsid w:val="005936E7"/>
    <w:rsid w:val="0059603E"/>
    <w:rsid w:val="00596A4B"/>
    <w:rsid w:val="005A1C2E"/>
    <w:rsid w:val="005B197C"/>
    <w:rsid w:val="005B44C4"/>
    <w:rsid w:val="005B627D"/>
    <w:rsid w:val="005D6384"/>
    <w:rsid w:val="005D7146"/>
    <w:rsid w:val="00602C96"/>
    <w:rsid w:val="006115D4"/>
    <w:rsid w:val="00637F89"/>
    <w:rsid w:val="00643B17"/>
    <w:rsid w:val="00657E12"/>
    <w:rsid w:val="00672BB5"/>
    <w:rsid w:val="006A52CA"/>
    <w:rsid w:val="006B0B59"/>
    <w:rsid w:val="006B57D0"/>
    <w:rsid w:val="006E33BC"/>
    <w:rsid w:val="00714B9B"/>
    <w:rsid w:val="00723B60"/>
    <w:rsid w:val="0073137E"/>
    <w:rsid w:val="00761936"/>
    <w:rsid w:val="007630C7"/>
    <w:rsid w:val="007829FD"/>
    <w:rsid w:val="007B5B09"/>
    <w:rsid w:val="007C29A8"/>
    <w:rsid w:val="007E0BA2"/>
    <w:rsid w:val="00803F65"/>
    <w:rsid w:val="00810C0B"/>
    <w:rsid w:val="0081337A"/>
    <w:rsid w:val="00837654"/>
    <w:rsid w:val="0084051D"/>
    <w:rsid w:val="00856306"/>
    <w:rsid w:val="00860FDF"/>
    <w:rsid w:val="00863FB3"/>
    <w:rsid w:val="008649AA"/>
    <w:rsid w:val="00866CDA"/>
    <w:rsid w:val="008767C6"/>
    <w:rsid w:val="00893DD6"/>
    <w:rsid w:val="008A08D5"/>
    <w:rsid w:val="008B4D39"/>
    <w:rsid w:val="008B68B2"/>
    <w:rsid w:val="008D12E2"/>
    <w:rsid w:val="008D37E4"/>
    <w:rsid w:val="008E2A5B"/>
    <w:rsid w:val="00911F49"/>
    <w:rsid w:val="00912C59"/>
    <w:rsid w:val="0091725F"/>
    <w:rsid w:val="00946AC7"/>
    <w:rsid w:val="009571F7"/>
    <w:rsid w:val="009601C9"/>
    <w:rsid w:val="009B1794"/>
    <w:rsid w:val="009B2CB4"/>
    <w:rsid w:val="009D293D"/>
    <w:rsid w:val="009E233E"/>
    <w:rsid w:val="00A050E2"/>
    <w:rsid w:val="00A32262"/>
    <w:rsid w:val="00A54C4C"/>
    <w:rsid w:val="00A564D7"/>
    <w:rsid w:val="00A564F2"/>
    <w:rsid w:val="00A654F4"/>
    <w:rsid w:val="00A70C58"/>
    <w:rsid w:val="00A816E3"/>
    <w:rsid w:val="00A82A2A"/>
    <w:rsid w:val="00A84529"/>
    <w:rsid w:val="00A85720"/>
    <w:rsid w:val="00AB7C9F"/>
    <w:rsid w:val="00AC0368"/>
    <w:rsid w:val="00AC2CEE"/>
    <w:rsid w:val="00AE1523"/>
    <w:rsid w:val="00AF2DEC"/>
    <w:rsid w:val="00B2228C"/>
    <w:rsid w:val="00B366CB"/>
    <w:rsid w:val="00B3745D"/>
    <w:rsid w:val="00B45F14"/>
    <w:rsid w:val="00B5150C"/>
    <w:rsid w:val="00B54B3E"/>
    <w:rsid w:val="00B5636D"/>
    <w:rsid w:val="00B706C1"/>
    <w:rsid w:val="00B74034"/>
    <w:rsid w:val="00B85DE3"/>
    <w:rsid w:val="00B9307E"/>
    <w:rsid w:val="00BA2BEA"/>
    <w:rsid w:val="00BB6615"/>
    <w:rsid w:val="00BC34B5"/>
    <w:rsid w:val="00BC4607"/>
    <w:rsid w:val="00BD7969"/>
    <w:rsid w:val="00BE031A"/>
    <w:rsid w:val="00BE5AF2"/>
    <w:rsid w:val="00BE7DFC"/>
    <w:rsid w:val="00BF7F5B"/>
    <w:rsid w:val="00C0072E"/>
    <w:rsid w:val="00C0082B"/>
    <w:rsid w:val="00C0186E"/>
    <w:rsid w:val="00C107B8"/>
    <w:rsid w:val="00C1098A"/>
    <w:rsid w:val="00C256F9"/>
    <w:rsid w:val="00C311CE"/>
    <w:rsid w:val="00C46867"/>
    <w:rsid w:val="00C87B24"/>
    <w:rsid w:val="00C94AE1"/>
    <w:rsid w:val="00CB36C8"/>
    <w:rsid w:val="00CD239E"/>
    <w:rsid w:val="00CE7E69"/>
    <w:rsid w:val="00CF189E"/>
    <w:rsid w:val="00D06FEE"/>
    <w:rsid w:val="00D07180"/>
    <w:rsid w:val="00D159B8"/>
    <w:rsid w:val="00D3183E"/>
    <w:rsid w:val="00D55C83"/>
    <w:rsid w:val="00D572AE"/>
    <w:rsid w:val="00D61715"/>
    <w:rsid w:val="00D62F67"/>
    <w:rsid w:val="00D82182"/>
    <w:rsid w:val="00D82ABC"/>
    <w:rsid w:val="00D86FC1"/>
    <w:rsid w:val="00D9324D"/>
    <w:rsid w:val="00D9573A"/>
    <w:rsid w:val="00DA5326"/>
    <w:rsid w:val="00DB09A3"/>
    <w:rsid w:val="00DB0F34"/>
    <w:rsid w:val="00DD0E2C"/>
    <w:rsid w:val="00DE1024"/>
    <w:rsid w:val="00DE2393"/>
    <w:rsid w:val="00DF2FED"/>
    <w:rsid w:val="00DF49C3"/>
    <w:rsid w:val="00E02AAA"/>
    <w:rsid w:val="00E04891"/>
    <w:rsid w:val="00E07AE2"/>
    <w:rsid w:val="00E14DB0"/>
    <w:rsid w:val="00E374A2"/>
    <w:rsid w:val="00E66358"/>
    <w:rsid w:val="00E74F17"/>
    <w:rsid w:val="00E94932"/>
    <w:rsid w:val="00EA1F53"/>
    <w:rsid w:val="00EC1DA6"/>
    <w:rsid w:val="00EC7603"/>
    <w:rsid w:val="00EE2838"/>
    <w:rsid w:val="00EE2E3C"/>
    <w:rsid w:val="00EF5C81"/>
    <w:rsid w:val="00F105E8"/>
    <w:rsid w:val="00F12AA9"/>
    <w:rsid w:val="00F13037"/>
    <w:rsid w:val="00F17192"/>
    <w:rsid w:val="00F20D73"/>
    <w:rsid w:val="00F24021"/>
    <w:rsid w:val="00F324CB"/>
    <w:rsid w:val="00F610E9"/>
    <w:rsid w:val="00F63230"/>
    <w:rsid w:val="00F65ECA"/>
    <w:rsid w:val="00FA2BFF"/>
    <w:rsid w:val="00FA361C"/>
    <w:rsid w:val="00FA4BF8"/>
    <w:rsid w:val="00FC22AB"/>
    <w:rsid w:val="00FD4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939333E"/>
  <w15:docId w15:val="{F9A0903E-B9C0-4978-9802-E32592FCD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5D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4"/>
    <w:uiPriority w:val="34"/>
    <w:qFormat/>
    <w:rsid w:val="006115D4"/>
    <w:pPr>
      <w:ind w:left="720"/>
      <w:contextualSpacing/>
    </w:pPr>
  </w:style>
  <w:style w:type="paragraph" w:styleId="20">
    <w:name w:val="Body Text Indent 2"/>
    <w:basedOn w:val="a"/>
    <w:link w:val="21"/>
    <w:rsid w:val="006115D4"/>
    <w:pPr>
      <w:spacing w:after="0" w:line="240" w:lineRule="auto"/>
      <w:ind w:left="567"/>
      <w:jc w:val="both"/>
    </w:pPr>
    <w:rPr>
      <w:rFonts w:ascii="Times New Roman" w:eastAsia="Times New Roman" w:hAnsi="Times New Roman"/>
      <w:sz w:val="28"/>
      <w:szCs w:val="20"/>
      <w:lang w:eastAsia="ru-RU"/>
    </w:rPr>
  </w:style>
  <w:style w:type="character" w:customStyle="1" w:styleId="21">
    <w:name w:val="Основной текст с отступом 2 Знак"/>
    <w:basedOn w:val="a0"/>
    <w:link w:val="20"/>
    <w:rsid w:val="006115D4"/>
    <w:rPr>
      <w:rFonts w:ascii="Times New Roman" w:eastAsia="Times New Roman" w:hAnsi="Times New Roman" w:cs="Times New Roman"/>
      <w:sz w:val="28"/>
      <w:szCs w:val="20"/>
      <w:lang w:eastAsia="ru-RU"/>
    </w:rPr>
  </w:style>
  <w:style w:type="paragraph" w:styleId="a5">
    <w:name w:val="Body Text Indent"/>
    <w:basedOn w:val="a"/>
    <w:link w:val="a6"/>
    <w:uiPriority w:val="99"/>
    <w:semiHidden/>
    <w:unhideWhenUsed/>
    <w:rsid w:val="006115D4"/>
    <w:pPr>
      <w:spacing w:after="120"/>
      <w:ind w:left="283"/>
    </w:pPr>
  </w:style>
  <w:style w:type="character" w:customStyle="1" w:styleId="a6">
    <w:name w:val="Основной текст с отступом Знак"/>
    <w:basedOn w:val="a0"/>
    <w:link w:val="a5"/>
    <w:uiPriority w:val="99"/>
    <w:semiHidden/>
    <w:rsid w:val="006115D4"/>
    <w:rPr>
      <w:rFonts w:ascii="Calibri" w:eastAsia="Calibri" w:hAnsi="Calibri" w:cs="Times New Roman"/>
    </w:rPr>
  </w:style>
  <w:style w:type="paragraph" w:styleId="30">
    <w:name w:val="Body Text Indent 3"/>
    <w:basedOn w:val="a"/>
    <w:link w:val="31"/>
    <w:uiPriority w:val="99"/>
    <w:semiHidden/>
    <w:unhideWhenUsed/>
    <w:rsid w:val="006115D4"/>
    <w:pPr>
      <w:spacing w:after="120"/>
      <w:ind w:left="283"/>
    </w:pPr>
    <w:rPr>
      <w:sz w:val="16"/>
      <w:szCs w:val="16"/>
    </w:rPr>
  </w:style>
  <w:style w:type="character" w:customStyle="1" w:styleId="31">
    <w:name w:val="Основной текст с отступом 3 Знак"/>
    <w:basedOn w:val="a0"/>
    <w:link w:val="30"/>
    <w:uiPriority w:val="99"/>
    <w:semiHidden/>
    <w:rsid w:val="006115D4"/>
    <w:rPr>
      <w:rFonts w:ascii="Calibri" w:eastAsia="Calibri" w:hAnsi="Calibri" w:cs="Times New Roman"/>
      <w:sz w:val="16"/>
      <w:szCs w:val="16"/>
    </w:rPr>
  </w:style>
  <w:style w:type="paragraph" w:customStyle="1" w:styleId="a7">
    <w:name w:val="Слава"/>
    <w:basedOn w:val="a"/>
    <w:rsid w:val="006115D4"/>
    <w:pPr>
      <w:spacing w:after="0" w:line="240" w:lineRule="auto"/>
      <w:ind w:firstLine="284"/>
      <w:jc w:val="both"/>
    </w:pPr>
    <w:rPr>
      <w:rFonts w:ascii="TimesET" w:eastAsia="Times New Roman" w:hAnsi="TimesET"/>
      <w:sz w:val="24"/>
      <w:szCs w:val="20"/>
      <w:lang w:eastAsia="ru-RU"/>
    </w:rPr>
  </w:style>
  <w:style w:type="character" w:styleId="a8">
    <w:name w:val="footnote reference"/>
    <w:aliases w:val="fr,Footnote Reference new,Style 49,Style 18,Footnote Referece,Footnote EYI,Balloon Text Char1,o,TP Footnote Reference,FC"/>
    <w:basedOn w:val="a0"/>
    <w:uiPriority w:val="99"/>
    <w:unhideWhenUsed/>
    <w:rsid w:val="004E6DBA"/>
    <w:rPr>
      <w:vertAlign w:val="superscript"/>
    </w:rPr>
  </w:style>
  <w:style w:type="paragraph" w:styleId="a9">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a"/>
    <w:uiPriority w:val="99"/>
    <w:unhideWhenUsed/>
    <w:rsid w:val="004E6DBA"/>
    <w:pPr>
      <w:spacing w:after="0" w:line="240" w:lineRule="auto"/>
    </w:pPr>
    <w:rPr>
      <w:sz w:val="20"/>
      <w:szCs w:val="20"/>
    </w:rPr>
  </w:style>
  <w:style w:type="character" w:customStyle="1" w:styleId="aa">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basedOn w:val="a0"/>
    <w:link w:val="a9"/>
    <w:uiPriority w:val="99"/>
    <w:rsid w:val="004E6DBA"/>
    <w:rPr>
      <w:rFonts w:ascii="Calibri" w:eastAsia="Calibri" w:hAnsi="Calibri" w:cs="Times New Roman"/>
      <w:sz w:val="20"/>
      <w:szCs w:val="20"/>
    </w:rPr>
  </w:style>
  <w:style w:type="table" w:styleId="ab">
    <w:name w:val="Table Grid"/>
    <w:basedOn w:val="a1"/>
    <w:uiPriority w:val="59"/>
    <w:rsid w:val="00D61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276124"/>
    <w:rPr>
      <w:color w:val="0000FF" w:themeColor="hyperlink"/>
      <w:u w:val="single"/>
    </w:rPr>
  </w:style>
  <w:style w:type="paragraph" w:styleId="ad">
    <w:name w:val="Subtitle"/>
    <w:basedOn w:val="a"/>
    <w:next w:val="ae"/>
    <w:link w:val="af"/>
    <w:qFormat/>
    <w:rsid w:val="0073137E"/>
    <w:pPr>
      <w:keepNext/>
      <w:suppressAutoHyphens/>
      <w:spacing w:before="240" w:after="120" w:line="240" w:lineRule="auto"/>
      <w:jc w:val="center"/>
    </w:pPr>
    <w:rPr>
      <w:rFonts w:ascii="Arial" w:eastAsia="Lucida Sans Unicode" w:hAnsi="Arial" w:cs="Tahoma"/>
      <w:i/>
      <w:iCs/>
      <w:sz w:val="28"/>
      <w:szCs w:val="28"/>
      <w:lang w:eastAsia="zh-CN"/>
    </w:rPr>
  </w:style>
  <w:style w:type="character" w:customStyle="1" w:styleId="af">
    <w:name w:val="Подзаголовок Знак"/>
    <w:basedOn w:val="a0"/>
    <w:link w:val="ad"/>
    <w:rsid w:val="0073137E"/>
    <w:rPr>
      <w:rFonts w:ascii="Arial" w:eastAsia="Lucida Sans Unicode" w:hAnsi="Arial" w:cs="Tahoma"/>
      <w:i/>
      <w:iCs/>
      <w:sz w:val="28"/>
      <w:szCs w:val="28"/>
      <w:lang w:eastAsia="zh-CN"/>
    </w:rPr>
  </w:style>
  <w:style w:type="paragraph" w:customStyle="1" w:styleId="Normal1">
    <w:name w:val="Normal1"/>
    <w:qFormat/>
    <w:rsid w:val="0073137E"/>
    <w:pPr>
      <w:widowControl w:val="0"/>
      <w:suppressAutoHyphens/>
      <w:spacing w:after="0" w:line="240" w:lineRule="auto"/>
    </w:pPr>
    <w:rPr>
      <w:rFonts w:ascii="Liberation Serif" w:eastAsia="Droid Sans Fallback" w:hAnsi="Liberation Serif" w:cs="FreeSans"/>
      <w:color w:val="00000A"/>
      <w:sz w:val="24"/>
      <w:szCs w:val="24"/>
      <w:lang w:eastAsia="zh-CN" w:bidi="hi-IN"/>
    </w:rPr>
  </w:style>
  <w:style w:type="paragraph" w:customStyle="1" w:styleId="BodyText1">
    <w:name w:val="Body Text1"/>
    <w:basedOn w:val="Normal1"/>
    <w:rsid w:val="0073137E"/>
    <w:pPr>
      <w:widowControl/>
      <w:spacing w:after="140" w:line="288" w:lineRule="auto"/>
      <w:jc w:val="both"/>
    </w:pPr>
    <w:rPr>
      <w:rFonts w:ascii="Times New Roman" w:eastAsia="Times New Roman" w:hAnsi="Times New Roman" w:cs="Times New Roman"/>
      <w:szCs w:val="20"/>
      <w:lang w:bidi="ar-SA"/>
    </w:rPr>
  </w:style>
  <w:style w:type="paragraph" w:styleId="ae">
    <w:name w:val="Body Text"/>
    <w:basedOn w:val="a"/>
    <w:link w:val="af0"/>
    <w:uiPriority w:val="99"/>
    <w:semiHidden/>
    <w:unhideWhenUsed/>
    <w:rsid w:val="0073137E"/>
    <w:pPr>
      <w:spacing w:after="120"/>
    </w:pPr>
  </w:style>
  <w:style w:type="character" w:customStyle="1" w:styleId="af0">
    <w:name w:val="Основной текст Знак"/>
    <w:basedOn w:val="a0"/>
    <w:link w:val="ae"/>
    <w:uiPriority w:val="99"/>
    <w:semiHidden/>
    <w:rsid w:val="0073137E"/>
    <w:rPr>
      <w:rFonts w:ascii="Calibri" w:eastAsia="Calibri" w:hAnsi="Calibri" w:cs="Times New Roman"/>
    </w:rPr>
  </w:style>
  <w:style w:type="paragraph" w:styleId="af1">
    <w:name w:val="Balloon Text"/>
    <w:basedOn w:val="a"/>
    <w:link w:val="af2"/>
    <w:uiPriority w:val="99"/>
    <w:semiHidden/>
    <w:unhideWhenUsed/>
    <w:rsid w:val="0033287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3287B"/>
    <w:rPr>
      <w:rFonts w:ascii="Tahoma" w:eastAsia="Calibri" w:hAnsi="Tahoma" w:cs="Tahoma"/>
      <w:sz w:val="16"/>
      <w:szCs w:val="16"/>
    </w:rPr>
  </w:style>
  <w:style w:type="paragraph" w:styleId="af3">
    <w:name w:val="header"/>
    <w:basedOn w:val="a"/>
    <w:link w:val="af4"/>
    <w:uiPriority w:val="99"/>
    <w:unhideWhenUsed/>
    <w:rsid w:val="00D572AE"/>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D572AE"/>
    <w:rPr>
      <w:rFonts w:ascii="Calibri" w:eastAsia="Calibri" w:hAnsi="Calibri" w:cs="Times New Roman"/>
    </w:rPr>
  </w:style>
  <w:style w:type="paragraph" w:styleId="af5">
    <w:name w:val="footer"/>
    <w:basedOn w:val="a"/>
    <w:link w:val="af6"/>
    <w:uiPriority w:val="99"/>
    <w:unhideWhenUsed/>
    <w:rsid w:val="00D572AE"/>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D572AE"/>
    <w:rPr>
      <w:rFonts w:ascii="Calibri" w:eastAsia="Calibri" w:hAnsi="Calibri" w:cs="Times New Roman"/>
    </w:rPr>
  </w:style>
  <w:style w:type="character" w:customStyle="1" w:styleId="FontStyle21">
    <w:name w:val="Font Style21"/>
    <w:basedOn w:val="a0"/>
    <w:uiPriority w:val="99"/>
    <w:rsid w:val="00295065"/>
    <w:rPr>
      <w:rFonts w:ascii="Arial" w:hAnsi="Arial" w:cs="Arial"/>
      <w:sz w:val="16"/>
      <w:szCs w:val="16"/>
    </w:rPr>
  </w:style>
  <w:style w:type="character" w:customStyle="1" w:styleId="10">
    <w:name w:val="Неразрешенное упоминание1"/>
    <w:basedOn w:val="a0"/>
    <w:uiPriority w:val="99"/>
    <w:semiHidden/>
    <w:unhideWhenUsed/>
    <w:rsid w:val="00BE7DFC"/>
    <w:rPr>
      <w:color w:val="605E5C"/>
      <w:shd w:val="clear" w:color="auto" w:fill="E1DFDD"/>
    </w:rPr>
  </w:style>
  <w:style w:type="character" w:customStyle="1" w:styleId="a4">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3"/>
    <w:uiPriority w:val="34"/>
    <w:qFormat/>
    <w:locked/>
    <w:rsid w:val="00B45F14"/>
    <w:rPr>
      <w:rFonts w:ascii="Calibri" w:eastAsia="Calibri" w:hAnsi="Calibri" w:cs="Times New Roman"/>
    </w:rPr>
  </w:style>
  <w:style w:type="paragraph" w:customStyle="1" w:styleId="1">
    <w:name w:val="ПрилТекст1"/>
    <w:basedOn w:val="a"/>
    <w:rsid w:val="00B45F14"/>
    <w:pPr>
      <w:numPr>
        <w:numId w:val="18"/>
      </w:numPr>
      <w:overflowPunct w:val="0"/>
      <w:autoSpaceDE w:val="0"/>
      <w:autoSpaceDN w:val="0"/>
      <w:adjustRightInd w:val="0"/>
      <w:spacing w:before="60" w:after="0" w:line="240" w:lineRule="auto"/>
      <w:jc w:val="both"/>
      <w:textAlignment w:val="baseline"/>
    </w:pPr>
    <w:rPr>
      <w:rFonts w:ascii="Times New Roman" w:eastAsia="Times New Roman" w:hAnsi="Times New Roman"/>
      <w:sz w:val="26"/>
      <w:szCs w:val="20"/>
      <w:lang w:eastAsia="ru-RU"/>
    </w:rPr>
  </w:style>
  <w:style w:type="paragraph" w:customStyle="1" w:styleId="2">
    <w:name w:val="ПрилТекст2"/>
    <w:basedOn w:val="a"/>
    <w:rsid w:val="00B45F14"/>
    <w:pPr>
      <w:numPr>
        <w:ilvl w:val="1"/>
        <w:numId w:val="18"/>
      </w:numPr>
      <w:overflowPunct w:val="0"/>
      <w:autoSpaceDE w:val="0"/>
      <w:autoSpaceDN w:val="0"/>
      <w:adjustRightInd w:val="0"/>
      <w:spacing w:before="60" w:after="0" w:line="240" w:lineRule="auto"/>
      <w:jc w:val="both"/>
      <w:textAlignment w:val="baseline"/>
    </w:pPr>
    <w:rPr>
      <w:rFonts w:ascii="Times New Roman" w:eastAsia="Times New Roman" w:hAnsi="Times New Roman"/>
      <w:sz w:val="26"/>
      <w:szCs w:val="20"/>
      <w:lang w:eastAsia="ru-RU"/>
    </w:rPr>
  </w:style>
  <w:style w:type="paragraph" w:customStyle="1" w:styleId="3">
    <w:name w:val="ПрилТекст3"/>
    <w:basedOn w:val="a"/>
    <w:rsid w:val="00B45F14"/>
    <w:pPr>
      <w:numPr>
        <w:ilvl w:val="2"/>
        <w:numId w:val="18"/>
      </w:numPr>
      <w:overflowPunct w:val="0"/>
      <w:autoSpaceDE w:val="0"/>
      <w:autoSpaceDN w:val="0"/>
      <w:adjustRightInd w:val="0"/>
      <w:spacing w:before="60" w:after="0" w:line="240" w:lineRule="auto"/>
      <w:jc w:val="both"/>
      <w:textAlignment w:val="baseline"/>
    </w:pPr>
    <w:rPr>
      <w:rFonts w:ascii="Times New Roman" w:eastAsia="Times New Roman" w:hAnsi="Times New Roman"/>
      <w:sz w:val="26"/>
      <w:szCs w:val="20"/>
      <w:lang w:eastAsia="ru-RU"/>
    </w:rPr>
  </w:style>
  <w:style w:type="paragraph" w:customStyle="1" w:styleId="text">
    <w:name w:val="text"/>
    <w:basedOn w:val="a"/>
    <w:rsid w:val="00DB0F34"/>
    <w:pPr>
      <w:spacing w:after="240" w:line="240" w:lineRule="auto"/>
    </w:pPr>
    <w:rPr>
      <w:rFonts w:ascii="Times New Roman" w:eastAsia="Times New Roman" w:hAnsi="Times New Roman"/>
      <w:sz w:val="24"/>
      <w:szCs w:val="24"/>
      <w:lang w:eastAsia="ru-RU"/>
    </w:rPr>
  </w:style>
  <w:style w:type="paragraph" w:styleId="af7">
    <w:name w:val="Normal (Web)"/>
    <w:basedOn w:val="a"/>
    <w:uiPriority w:val="99"/>
    <w:semiHidden/>
    <w:unhideWhenUsed/>
    <w:rsid w:val="00E07AE2"/>
    <w:pPr>
      <w:spacing w:before="100" w:beforeAutospacing="1" w:after="100" w:afterAutospacing="1" w:line="240" w:lineRule="auto"/>
    </w:pPr>
    <w:rPr>
      <w:rFonts w:ascii="Times New Roman" w:eastAsia="Times New Roman" w:hAnsi="Times New Roman"/>
      <w:sz w:val="24"/>
      <w:szCs w:val="24"/>
      <w:lang w:eastAsia="ru-RU"/>
    </w:rPr>
  </w:style>
  <w:style w:type="paragraph" w:styleId="af8">
    <w:name w:val="Revision"/>
    <w:hidden/>
    <w:uiPriority w:val="99"/>
    <w:semiHidden/>
    <w:rsid w:val="00E07AE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3E262-7977-4349-BED4-AB4334F5E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10691</Words>
  <Characters>60943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71492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Артюхина Татьяна Игоревна</dc:creator>
  <cp:lastModifiedBy>Толчеева Елена Александровна</cp:lastModifiedBy>
  <cp:revision>2</cp:revision>
  <cp:lastPrinted>2023-02-08T08:25:00Z</cp:lastPrinted>
  <dcterms:created xsi:type="dcterms:W3CDTF">2023-04-14T09:10:00Z</dcterms:created>
  <dcterms:modified xsi:type="dcterms:W3CDTF">2023-04-14T09:10:00Z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Tolcheeva_EA</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